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2" w:type="pct"/>
        <w:tblCellSpacing w:w="0" w:type="dxa"/>
        <w:tblInd w:w="90" w:type="dxa"/>
        <w:shd w:val="clear" w:color="auto" w:fill="FFFFFF"/>
        <w:tblCellMar>
          <w:left w:w="0" w:type="dxa"/>
          <w:right w:w="0" w:type="dxa"/>
        </w:tblCellMar>
        <w:tblLook w:val="04A0" w:firstRow="1" w:lastRow="0" w:firstColumn="1" w:lastColumn="0" w:noHBand="0" w:noVBand="1"/>
      </w:tblPr>
      <w:tblGrid>
        <w:gridCol w:w="9270"/>
      </w:tblGrid>
      <w:tr w:rsidR="003039BA" w:rsidRPr="000364C4" w14:paraId="784951AD" w14:textId="77777777" w:rsidTr="001426FD">
        <w:trPr>
          <w:trHeight w:val="20"/>
          <w:tblCellSpacing w:w="0" w:type="dxa"/>
        </w:trPr>
        <w:tc>
          <w:tcPr>
            <w:tcW w:w="5000" w:type="pct"/>
            <w:tcBorders>
              <w:top w:val="single" w:sz="24" w:space="0" w:color="8F0000"/>
              <w:left w:val="nil"/>
              <w:bottom w:val="single" w:sz="24" w:space="0" w:color="8F0000"/>
              <w:right w:val="nil"/>
            </w:tcBorders>
            <w:shd w:val="clear" w:color="auto" w:fill="FFFFFF"/>
            <w:vAlign w:val="center"/>
          </w:tcPr>
          <w:p w14:paraId="7A8529CA" w14:textId="3ABFDCC8" w:rsidR="003039BA" w:rsidRPr="001E0B33" w:rsidRDefault="00390AC8" w:rsidP="003039BA">
            <w:pPr>
              <w:rPr>
                <w:rFonts w:ascii="Helvetica" w:hAnsi="Helvetica" w:cs="Helvetica"/>
                <w:b/>
                <w:bCs/>
                <w:color w:val="0000FF"/>
                <w:sz w:val="48"/>
                <w:szCs w:val="48"/>
                <w:shd w:val="clear" w:color="auto" w:fill="FFFFFF"/>
              </w:rPr>
            </w:pPr>
            <w:r>
              <w:rPr>
                <w:rFonts w:ascii="Helvetica" w:hAnsi="Helvetica" w:cs="Helvetica"/>
                <w:b/>
                <w:bCs/>
                <w:color w:val="0000FF"/>
                <w:sz w:val="48"/>
                <w:szCs w:val="48"/>
                <w:shd w:val="clear" w:color="auto" w:fill="FFFFFF"/>
              </w:rPr>
              <w:t>ISASS</w:t>
            </w:r>
            <w:r w:rsidR="001426FD">
              <w:rPr>
                <w:rFonts w:ascii="Helvetica" w:hAnsi="Helvetica" w:cs="Helvetica"/>
                <w:b/>
                <w:bCs/>
                <w:color w:val="0000FF"/>
                <w:sz w:val="48"/>
                <w:szCs w:val="48"/>
                <w:shd w:val="clear" w:color="auto" w:fill="FFFFFF"/>
              </w:rPr>
              <w:t xml:space="preserve"> Comments on </w:t>
            </w:r>
            <w:r w:rsidR="00B26161">
              <w:rPr>
                <w:rFonts w:ascii="Helvetica" w:hAnsi="Helvetica" w:cs="Helvetica"/>
                <w:b/>
                <w:bCs/>
                <w:color w:val="0000FF"/>
                <w:sz w:val="48"/>
                <w:szCs w:val="48"/>
                <w:shd w:val="clear" w:color="auto" w:fill="FFFFFF"/>
              </w:rPr>
              <w:t>Independence Blue Cross Spinal Fusion Policy</w:t>
            </w:r>
          </w:p>
          <w:p w14:paraId="04D749E9" w14:textId="45653218" w:rsidR="00E8272A" w:rsidRPr="00E8272A" w:rsidRDefault="00E8272A" w:rsidP="00E8272A">
            <w:pPr>
              <w:spacing w:after="0" w:line="240" w:lineRule="auto"/>
              <w:rPr>
                <w:rFonts w:ascii="Arial" w:eastAsia="Times New Roman" w:hAnsi="Arial" w:cs="Arial"/>
                <w:b/>
                <w:bCs/>
                <w:color w:val="000000"/>
                <w:shd w:val="clear" w:color="auto" w:fill="FFFFFF"/>
              </w:rPr>
            </w:pPr>
          </w:p>
          <w:p w14:paraId="6E2C049E" w14:textId="7948CF5C" w:rsidR="00B26161" w:rsidRDefault="001426FD" w:rsidP="001426FD">
            <w:pPr>
              <w:pStyle w:val="NormalWeb"/>
              <w:shd w:val="clear" w:color="auto" w:fill="FFFFFF"/>
              <w:spacing w:before="0" w:beforeAutospacing="0" w:after="288" w:afterAutospacing="0"/>
              <w:rPr>
                <w:rFonts w:ascii="Arial" w:hAnsi="Arial" w:cs="Arial"/>
                <w:color w:val="000000"/>
              </w:rPr>
            </w:pPr>
            <w:r>
              <w:rPr>
                <w:rFonts w:ascii="Arial" w:hAnsi="Arial" w:cs="Arial"/>
                <w:color w:val="000000"/>
              </w:rPr>
              <w:t xml:space="preserve">On </w:t>
            </w:r>
            <w:r w:rsidR="00B26161">
              <w:rPr>
                <w:rFonts w:ascii="Arial" w:hAnsi="Arial" w:cs="Arial"/>
                <w:color w:val="000000"/>
              </w:rPr>
              <w:t>August 25</w:t>
            </w:r>
            <w:r>
              <w:rPr>
                <w:rFonts w:ascii="Arial" w:hAnsi="Arial" w:cs="Arial"/>
                <w:color w:val="000000"/>
              </w:rPr>
              <w:t xml:space="preserve">, 2020, ISASS sent a comment letter to </w:t>
            </w:r>
            <w:r w:rsidR="00B26161">
              <w:rPr>
                <w:rFonts w:ascii="Arial" w:hAnsi="Arial" w:cs="Arial"/>
                <w:color w:val="000000"/>
              </w:rPr>
              <w:t>Independent Blue Cross</w:t>
            </w:r>
            <w:r w:rsidR="001F1D62">
              <w:rPr>
                <w:rFonts w:ascii="Arial" w:hAnsi="Arial" w:cs="Arial"/>
                <w:color w:val="000000"/>
              </w:rPr>
              <w:t xml:space="preserve"> (IBC)</w:t>
            </w:r>
            <w:r w:rsidR="00B26161">
              <w:rPr>
                <w:rFonts w:ascii="Arial" w:hAnsi="Arial" w:cs="Arial"/>
                <w:color w:val="000000"/>
              </w:rPr>
              <w:t>, the Blue Cross affiliate for the Greater Philadelphia area,</w:t>
            </w:r>
            <w:r>
              <w:rPr>
                <w:rFonts w:ascii="Arial" w:hAnsi="Arial" w:cs="Arial"/>
                <w:color w:val="000000"/>
              </w:rPr>
              <w:t xml:space="preserve"> regarding their</w:t>
            </w:r>
            <w:r w:rsidR="00B26161">
              <w:rPr>
                <w:rFonts w:ascii="Arial" w:hAnsi="Arial" w:cs="Arial"/>
                <w:color w:val="000000"/>
              </w:rPr>
              <w:t xml:space="preserve"> recent Spinal Fusion Policy.</w:t>
            </w:r>
          </w:p>
          <w:p w14:paraId="6BD2F9A0" w14:textId="04EA5FC0" w:rsidR="00B26161" w:rsidRDefault="00B26161" w:rsidP="00B26161">
            <w:pPr>
              <w:pStyle w:val="NormalWeb"/>
              <w:shd w:val="clear" w:color="auto" w:fill="FFFFFF"/>
              <w:spacing w:after="288"/>
              <w:rPr>
                <w:rFonts w:ascii="Arial" w:hAnsi="Arial" w:cs="Arial"/>
                <w:color w:val="000000"/>
              </w:rPr>
            </w:pPr>
            <w:r>
              <w:rPr>
                <w:rFonts w:ascii="Arial" w:hAnsi="Arial" w:cs="Arial"/>
                <w:color w:val="000000"/>
              </w:rPr>
              <w:t xml:space="preserve">The IBC policy calls for attestation of failure of conservative treatment by a </w:t>
            </w:r>
            <w:r w:rsidR="002F49B8">
              <w:rPr>
                <w:rFonts w:ascii="Arial" w:hAnsi="Arial" w:cs="Arial"/>
                <w:color w:val="000000"/>
              </w:rPr>
              <w:t>p</w:t>
            </w:r>
            <w:r>
              <w:rPr>
                <w:rFonts w:ascii="Arial" w:hAnsi="Arial" w:cs="Arial"/>
                <w:color w:val="000000"/>
              </w:rPr>
              <w:t>hysiatrist.  The letter from Dr. Frank Phillips, ISASS president, stated “</w:t>
            </w:r>
            <w:r w:rsidR="00B422AA" w:rsidRPr="00B422AA">
              <w:rPr>
                <w:rFonts w:ascii="Arial" w:hAnsi="Arial" w:cs="Arial"/>
                <w:color w:val="000000"/>
              </w:rPr>
              <w:t>ISASS believes that this intrusion has already been shown to create significant barriers to efficient care. ISASS questions the Level of Evidence supporting an additional consultation with a physiatrist to document that a patient has exhausted nonsurgical options. ISASS further maintains that the spine surgeon, rather than the physiatrist, is solely capable of the surgical decision making required to deliver spine surgery</w:t>
            </w:r>
            <w:r w:rsidRPr="00B26161">
              <w:rPr>
                <w:rFonts w:ascii="Arial" w:hAnsi="Arial" w:cs="Arial"/>
                <w:color w:val="000000"/>
              </w:rPr>
              <w:t>.</w:t>
            </w:r>
            <w:r>
              <w:rPr>
                <w:rFonts w:ascii="Arial" w:hAnsi="Arial" w:cs="Arial"/>
                <w:color w:val="000000"/>
              </w:rPr>
              <w:t>”</w:t>
            </w:r>
          </w:p>
          <w:p w14:paraId="75E5919D" w14:textId="7AA6B62A" w:rsidR="00B26161" w:rsidRDefault="00B422AA" w:rsidP="00B422AA">
            <w:pPr>
              <w:pStyle w:val="NormalWeb"/>
              <w:shd w:val="clear" w:color="auto" w:fill="FFFFFF"/>
              <w:spacing w:after="288"/>
              <w:rPr>
                <w:rFonts w:ascii="Arial" w:hAnsi="Arial" w:cs="Arial"/>
                <w:color w:val="000000"/>
              </w:rPr>
            </w:pPr>
            <w:r>
              <w:rPr>
                <w:rFonts w:ascii="Arial" w:hAnsi="Arial" w:cs="Arial"/>
                <w:color w:val="000000"/>
              </w:rPr>
              <w:t xml:space="preserve">ISASS will continue to follow the Spinal Fusion policy and seek opportunities to engage with IBC on this issue. </w:t>
            </w:r>
          </w:p>
          <w:p w14:paraId="0701ACE7" w14:textId="79700266" w:rsidR="00B26161" w:rsidRDefault="00B26161" w:rsidP="001426FD">
            <w:pPr>
              <w:pStyle w:val="NormalWeb"/>
              <w:shd w:val="clear" w:color="auto" w:fill="FFFFFF"/>
              <w:spacing w:before="0" w:beforeAutospacing="0" w:after="288" w:afterAutospacing="0"/>
              <w:rPr>
                <w:rFonts w:ascii="Arial" w:hAnsi="Arial" w:cs="Arial"/>
                <w:color w:val="000000"/>
              </w:rPr>
            </w:pPr>
            <w:r>
              <w:rPr>
                <w:rFonts w:ascii="Arial" w:hAnsi="Arial" w:cs="Arial"/>
                <w:color w:val="000000"/>
              </w:rPr>
              <w:t xml:space="preserve">Read the IBC Spinal Fusion policy here: </w:t>
            </w:r>
            <w:hyperlink r:id="rId8" w:history="1">
              <w:r w:rsidRPr="00B26161">
                <w:rPr>
                  <w:rFonts w:ascii="Arial" w:hAnsi="Arial" w:cs="Arial"/>
                  <w:color w:val="0000FF"/>
                  <w:sz w:val="22"/>
                  <w:szCs w:val="22"/>
                  <w:u w:val="single"/>
                </w:rPr>
                <w:t>https://medpolicy.ibx.com/ibc/Commercial/Pages/Policy/6C6218B5CEC0F18085258588005C4080.aspx</w:t>
              </w:r>
            </w:hyperlink>
          </w:p>
          <w:p w14:paraId="05005812" w14:textId="729CCD98" w:rsidR="001426FD" w:rsidRDefault="001426FD" w:rsidP="001426FD">
            <w:pPr>
              <w:pStyle w:val="NormalWeb"/>
              <w:shd w:val="clear" w:color="auto" w:fill="FFFFFF"/>
              <w:spacing w:before="0" w:beforeAutospacing="0" w:after="288" w:afterAutospacing="0"/>
              <w:rPr>
                <w:rFonts w:ascii="Arial" w:hAnsi="Arial" w:cs="Arial"/>
                <w:color w:val="000000"/>
              </w:rPr>
            </w:pPr>
            <w:r>
              <w:rPr>
                <w:rFonts w:ascii="Arial" w:hAnsi="Arial" w:cs="Arial"/>
                <w:color w:val="000000"/>
              </w:rPr>
              <w:t xml:space="preserve">Read the </w:t>
            </w:r>
            <w:r w:rsidR="006F1E21">
              <w:rPr>
                <w:rFonts w:ascii="Arial" w:hAnsi="Arial" w:cs="Arial"/>
                <w:color w:val="000000"/>
              </w:rPr>
              <w:t>August 25th</w:t>
            </w:r>
            <w:r>
              <w:rPr>
                <w:rFonts w:ascii="Arial" w:hAnsi="Arial" w:cs="Arial"/>
                <w:color w:val="000000"/>
              </w:rPr>
              <w:t xml:space="preserve"> </w:t>
            </w:r>
            <w:r w:rsidR="00B26161">
              <w:rPr>
                <w:rFonts w:ascii="Arial" w:hAnsi="Arial" w:cs="Arial"/>
                <w:color w:val="000000"/>
              </w:rPr>
              <w:t>IBC letter here</w:t>
            </w:r>
            <w:r>
              <w:rPr>
                <w:rFonts w:ascii="Arial" w:hAnsi="Arial" w:cs="Arial"/>
                <w:color w:val="000000"/>
              </w:rPr>
              <w:t>: [insert letter PDF here]</w:t>
            </w:r>
          </w:p>
          <w:p w14:paraId="793F6D72" w14:textId="3FC6A0A9" w:rsidR="001426FD" w:rsidRDefault="001426FD" w:rsidP="001426FD">
            <w:pPr>
              <w:pStyle w:val="NormalWeb"/>
              <w:shd w:val="clear" w:color="auto" w:fill="FFFFFF"/>
              <w:spacing w:before="0" w:beforeAutospacing="0" w:after="288" w:afterAutospacing="0"/>
              <w:rPr>
                <w:rFonts w:ascii="Arial" w:hAnsi="Arial" w:cs="Arial"/>
                <w:color w:val="000000"/>
              </w:rPr>
            </w:pPr>
          </w:p>
          <w:p w14:paraId="53B6E571" w14:textId="2A8D0189" w:rsidR="003039BA" w:rsidRDefault="003039BA" w:rsidP="003039BA">
            <w:pPr>
              <w:pStyle w:val="NormalWeb"/>
              <w:spacing w:before="0" w:beforeAutospacing="0" w:after="300" w:afterAutospacing="0"/>
            </w:pPr>
          </w:p>
          <w:p w14:paraId="7E80A44E" w14:textId="282C45BD" w:rsidR="003039BA" w:rsidRDefault="003039BA" w:rsidP="003039BA">
            <w:pPr>
              <w:pStyle w:val="NormalWeb"/>
              <w:spacing w:before="0" w:beforeAutospacing="0" w:after="300" w:afterAutospacing="0"/>
            </w:pPr>
          </w:p>
          <w:p w14:paraId="457C31CF" w14:textId="765E24B6" w:rsidR="003039BA" w:rsidRDefault="003039BA" w:rsidP="003039BA">
            <w:pPr>
              <w:pStyle w:val="NormalWeb"/>
              <w:spacing w:before="0" w:beforeAutospacing="0" w:after="300" w:afterAutospacing="0"/>
            </w:pPr>
          </w:p>
          <w:p w14:paraId="14B35B85" w14:textId="3FCACB78" w:rsidR="003039BA" w:rsidRDefault="003039BA" w:rsidP="003039BA">
            <w:pPr>
              <w:pStyle w:val="NormalWeb"/>
              <w:spacing w:before="0" w:beforeAutospacing="0" w:after="300" w:afterAutospacing="0"/>
            </w:pPr>
          </w:p>
          <w:p w14:paraId="61EC7F60" w14:textId="48DF7C56" w:rsidR="003039BA" w:rsidRDefault="003039BA" w:rsidP="003039BA">
            <w:pPr>
              <w:pStyle w:val="NormalWeb"/>
              <w:spacing w:before="0" w:beforeAutospacing="0" w:after="300" w:afterAutospacing="0"/>
            </w:pPr>
          </w:p>
          <w:p w14:paraId="49996552" w14:textId="3185E090" w:rsidR="003039BA" w:rsidRDefault="003039BA" w:rsidP="003039BA">
            <w:pPr>
              <w:pStyle w:val="NormalWeb"/>
              <w:spacing w:before="0" w:beforeAutospacing="0" w:after="300" w:afterAutospacing="0"/>
            </w:pPr>
          </w:p>
          <w:p w14:paraId="53B6AF9A" w14:textId="3F73AAF7" w:rsidR="000A164F" w:rsidRDefault="000A164F" w:rsidP="003039BA">
            <w:pPr>
              <w:pStyle w:val="NormalWeb"/>
              <w:spacing w:before="0" w:beforeAutospacing="0" w:after="300" w:afterAutospacing="0"/>
            </w:pPr>
          </w:p>
          <w:p w14:paraId="5372A5B7" w14:textId="704C421B" w:rsidR="00D46142" w:rsidRDefault="00D46142" w:rsidP="003039BA">
            <w:pPr>
              <w:pStyle w:val="NormalWeb"/>
              <w:spacing w:before="0" w:beforeAutospacing="0" w:after="300" w:afterAutospacing="0"/>
            </w:pPr>
          </w:p>
          <w:p w14:paraId="0EF25197" w14:textId="5CC6CDFB" w:rsidR="003039BA" w:rsidRPr="00C16FD8" w:rsidRDefault="00B422AA" w:rsidP="00C16FD8">
            <w:pPr>
              <w:rPr>
                <w:rFonts w:ascii="Helvetica" w:hAnsi="Helvetica" w:cs="Helvetica"/>
                <w:b/>
                <w:bCs/>
                <w:color w:val="0000FF"/>
                <w:sz w:val="48"/>
                <w:szCs w:val="48"/>
                <w:shd w:val="clear" w:color="auto" w:fill="FFFFFF"/>
              </w:rPr>
            </w:pPr>
            <w:r w:rsidRPr="00B422AA">
              <w:rPr>
                <w:rFonts w:ascii="Helvetica" w:hAnsi="Helvetica" w:cs="Helvetica"/>
                <w:b/>
                <w:bCs/>
                <w:color w:val="0000FF"/>
                <w:sz w:val="48"/>
                <w:szCs w:val="48"/>
                <w:shd w:val="clear" w:color="auto" w:fill="FFFFFF"/>
              </w:rPr>
              <w:lastRenderedPageBreak/>
              <w:t>CMS Issues Proposed Rule for 2021 Medicare Physician Fee Schedule: Specific Impact to Spine Procedures</w:t>
            </w:r>
          </w:p>
          <w:p w14:paraId="03FC6404" w14:textId="77777777" w:rsidR="00B422AA" w:rsidRPr="00B422AA" w:rsidRDefault="00B422AA" w:rsidP="00B422AA">
            <w:pPr>
              <w:pStyle w:val="NormalWeb"/>
              <w:shd w:val="clear" w:color="auto" w:fill="FFFFFF"/>
              <w:rPr>
                <w:rFonts w:ascii="Helvetica" w:hAnsi="Helvetica" w:cs="Helvetica"/>
                <w:color w:val="000000"/>
                <w:sz w:val="23"/>
                <w:szCs w:val="23"/>
              </w:rPr>
            </w:pPr>
            <w:r w:rsidRPr="00B422AA">
              <w:rPr>
                <w:rFonts w:ascii="Helvetica" w:hAnsi="Helvetica" w:cs="Helvetica"/>
                <w:b/>
                <w:bCs/>
                <w:color w:val="000000"/>
                <w:sz w:val="23"/>
                <w:szCs w:val="23"/>
              </w:rPr>
              <w:t>PHYSICIAN PAYMENT PROVISIONS</w:t>
            </w:r>
          </w:p>
          <w:p w14:paraId="04959AF0" w14:textId="0AD2ED05" w:rsidR="00B422AA" w:rsidRPr="00B422AA" w:rsidRDefault="00B422AA" w:rsidP="00B422AA">
            <w:pPr>
              <w:pStyle w:val="NormalWeb"/>
              <w:shd w:val="clear" w:color="auto" w:fill="FFFFFF"/>
              <w:rPr>
                <w:rFonts w:ascii="Helvetica" w:hAnsi="Helvetica" w:cs="Helvetica"/>
                <w:color w:val="000000"/>
                <w:sz w:val="23"/>
                <w:szCs w:val="23"/>
              </w:rPr>
            </w:pPr>
            <w:r w:rsidRPr="00B422AA">
              <w:rPr>
                <w:rFonts w:ascii="Helvetica" w:hAnsi="Helvetica" w:cs="Helvetica"/>
                <w:color w:val="000000"/>
                <w:sz w:val="23"/>
                <w:szCs w:val="23"/>
              </w:rPr>
              <w:t>The 2021 Proposed Medicare Physician Fee Schedule Rule updated several policies and payment rates of relevance to ISASS members. Notably, budget neutrality adjustments have reduced the Conversion Factor associated with all CPT codes, from $36</w:t>
            </w:r>
            <w:r w:rsidR="0017171D">
              <w:rPr>
                <w:rFonts w:ascii="Helvetica" w:hAnsi="Helvetica" w:cs="Helvetica"/>
                <w:color w:val="000000"/>
                <w:sz w:val="23"/>
                <w:szCs w:val="23"/>
              </w:rPr>
              <w:t xml:space="preserve"> per relative value unit (</w:t>
            </w:r>
            <w:r w:rsidRPr="00B422AA">
              <w:rPr>
                <w:rFonts w:ascii="Helvetica" w:hAnsi="Helvetica" w:cs="Helvetica"/>
                <w:color w:val="000000"/>
                <w:sz w:val="23"/>
                <w:szCs w:val="23"/>
              </w:rPr>
              <w:t>RVU</w:t>
            </w:r>
            <w:r w:rsidR="0017171D">
              <w:rPr>
                <w:rFonts w:ascii="Helvetica" w:hAnsi="Helvetica" w:cs="Helvetica"/>
                <w:color w:val="000000"/>
                <w:sz w:val="23"/>
                <w:szCs w:val="23"/>
              </w:rPr>
              <w:t>)</w:t>
            </w:r>
            <w:r w:rsidRPr="00B422AA">
              <w:rPr>
                <w:rFonts w:ascii="Helvetica" w:hAnsi="Helvetica" w:cs="Helvetica"/>
                <w:color w:val="000000"/>
                <w:sz w:val="23"/>
                <w:szCs w:val="23"/>
              </w:rPr>
              <w:t xml:space="preserve"> to $32</w:t>
            </w:r>
            <w:r w:rsidR="0017171D">
              <w:rPr>
                <w:rFonts w:ascii="Helvetica" w:hAnsi="Helvetica" w:cs="Helvetica"/>
                <w:color w:val="000000"/>
                <w:sz w:val="23"/>
                <w:szCs w:val="23"/>
              </w:rPr>
              <w:t xml:space="preserve"> per </w:t>
            </w:r>
            <w:r w:rsidRPr="00B422AA">
              <w:rPr>
                <w:rFonts w:ascii="Helvetica" w:hAnsi="Helvetica" w:cs="Helvetica"/>
                <w:color w:val="000000"/>
                <w:sz w:val="23"/>
                <w:szCs w:val="23"/>
              </w:rPr>
              <w:t>RVU. This</w:t>
            </w:r>
            <w:r w:rsidR="008665FF">
              <w:rPr>
                <w:rFonts w:ascii="Helvetica" w:hAnsi="Helvetica" w:cs="Helvetica"/>
                <w:color w:val="000000"/>
                <w:sz w:val="23"/>
                <w:szCs w:val="23"/>
              </w:rPr>
              <w:t xml:space="preserve"> reduction</w:t>
            </w:r>
            <w:r w:rsidRPr="00B422AA">
              <w:rPr>
                <w:rFonts w:ascii="Helvetica" w:hAnsi="Helvetica" w:cs="Helvetica"/>
                <w:color w:val="000000"/>
                <w:sz w:val="23"/>
                <w:szCs w:val="23"/>
              </w:rPr>
              <w:t xml:space="preserve">, along with other code-specific adjustments, has impacted spine procedures by decreasing Medicare payments between 5% and 12%, compared with </w:t>
            </w:r>
            <w:r w:rsidR="00ED425A">
              <w:rPr>
                <w:rFonts w:ascii="Helvetica" w:hAnsi="Helvetica" w:cs="Helvetica"/>
                <w:color w:val="000000"/>
                <w:sz w:val="23"/>
                <w:szCs w:val="23"/>
              </w:rPr>
              <w:t>calendar year (</w:t>
            </w:r>
            <w:r w:rsidRPr="00B422AA">
              <w:rPr>
                <w:rFonts w:ascii="Helvetica" w:hAnsi="Helvetica" w:cs="Helvetica"/>
                <w:color w:val="000000"/>
                <w:sz w:val="23"/>
                <w:szCs w:val="23"/>
              </w:rPr>
              <w:t>CY</w:t>
            </w:r>
            <w:r w:rsidR="00ED425A">
              <w:rPr>
                <w:rFonts w:ascii="Helvetica" w:hAnsi="Helvetica" w:cs="Helvetica"/>
                <w:color w:val="000000"/>
                <w:sz w:val="23"/>
                <w:szCs w:val="23"/>
              </w:rPr>
              <w:t>)</w:t>
            </w:r>
            <w:r w:rsidRPr="00B422AA">
              <w:rPr>
                <w:rFonts w:ascii="Helvetica" w:hAnsi="Helvetica" w:cs="Helvetica"/>
                <w:color w:val="000000"/>
                <w:sz w:val="23"/>
                <w:szCs w:val="23"/>
              </w:rPr>
              <w:t xml:space="preserve"> 2020 </w:t>
            </w:r>
            <w:r w:rsidR="00711992">
              <w:rPr>
                <w:rFonts w:ascii="Helvetica" w:hAnsi="Helvetica" w:cs="Helvetica"/>
                <w:color w:val="000000"/>
                <w:sz w:val="23"/>
                <w:szCs w:val="23"/>
              </w:rPr>
              <w:t>f</w:t>
            </w:r>
            <w:r w:rsidRPr="00B422AA">
              <w:rPr>
                <w:rFonts w:ascii="Helvetica" w:hAnsi="Helvetica" w:cs="Helvetica"/>
                <w:color w:val="000000"/>
                <w:sz w:val="23"/>
                <w:szCs w:val="23"/>
              </w:rPr>
              <w:t>inal rates.</w:t>
            </w:r>
          </w:p>
          <w:p w14:paraId="7A65A67A" w14:textId="7A61DABB" w:rsidR="00B422AA" w:rsidRDefault="00B422AA" w:rsidP="00B422AA">
            <w:pPr>
              <w:pStyle w:val="NormalWeb"/>
              <w:shd w:val="clear" w:color="auto" w:fill="FFFFFF"/>
              <w:rPr>
                <w:rFonts w:ascii="Helvetica" w:hAnsi="Helvetica" w:cs="Helvetica"/>
                <w:color w:val="000000"/>
                <w:sz w:val="23"/>
                <w:szCs w:val="23"/>
              </w:rPr>
            </w:pPr>
            <w:r w:rsidRPr="00B422AA">
              <w:rPr>
                <w:rFonts w:ascii="Helvetica" w:hAnsi="Helvetica" w:cs="Helvetica"/>
                <w:color w:val="000000"/>
                <w:sz w:val="23"/>
                <w:szCs w:val="23"/>
              </w:rPr>
              <w:t xml:space="preserve">Public comments are being accepted by </w:t>
            </w:r>
            <w:r w:rsidR="0035437F">
              <w:rPr>
                <w:rFonts w:ascii="Helvetica" w:hAnsi="Helvetica" w:cs="Helvetica"/>
                <w:color w:val="000000"/>
                <w:sz w:val="23"/>
                <w:szCs w:val="23"/>
              </w:rPr>
              <w:t>Centers for Medicare &amp; Medicaid Services (</w:t>
            </w:r>
            <w:r w:rsidRPr="00B422AA">
              <w:rPr>
                <w:rFonts w:ascii="Helvetica" w:hAnsi="Helvetica" w:cs="Helvetica"/>
                <w:color w:val="000000"/>
                <w:sz w:val="23"/>
                <w:szCs w:val="23"/>
              </w:rPr>
              <w:t>CMS</w:t>
            </w:r>
            <w:r w:rsidR="0035437F">
              <w:rPr>
                <w:rFonts w:ascii="Helvetica" w:hAnsi="Helvetica" w:cs="Helvetica"/>
                <w:color w:val="000000"/>
                <w:sz w:val="23"/>
                <w:szCs w:val="23"/>
              </w:rPr>
              <w:t>)</w:t>
            </w:r>
            <w:r w:rsidRPr="00B422AA">
              <w:rPr>
                <w:rFonts w:ascii="Helvetica" w:hAnsi="Helvetica" w:cs="Helvetica"/>
                <w:color w:val="000000"/>
                <w:sz w:val="23"/>
                <w:szCs w:val="23"/>
              </w:rPr>
              <w:t xml:space="preserve"> between now and 5pm </w:t>
            </w:r>
            <w:r w:rsidR="008665FF">
              <w:rPr>
                <w:rFonts w:ascii="Helvetica" w:hAnsi="Helvetica" w:cs="Helvetica"/>
                <w:color w:val="000000"/>
                <w:sz w:val="23"/>
                <w:szCs w:val="23"/>
              </w:rPr>
              <w:t>E</w:t>
            </w:r>
            <w:r w:rsidRPr="00B422AA">
              <w:rPr>
                <w:rFonts w:ascii="Helvetica" w:hAnsi="Helvetica" w:cs="Helvetica"/>
                <w:color w:val="000000"/>
                <w:sz w:val="23"/>
                <w:szCs w:val="23"/>
              </w:rPr>
              <w:t>astern on October 5</w:t>
            </w:r>
            <w:r w:rsidR="008665FF">
              <w:rPr>
                <w:rFonts w:ascii="Helvetica" w:hAnsi="Helvetica" w:cs="Helvetica"/>
                <w:color w:val="000000"/>
                <w:sz w:val="23"/>
                <w:szCs w:val="23"/>
              </w:rPr>
              <w:t>. Comments</w:t>
            </w:r>
            <w:r w:rsidRPr="00B422AA">
              <w:rPr>
                <w:rFonts w:ascii="Helvetica" w:hAnsi="Helvetica" w:cs="Helvetica"/>
                <w:color w:val="000000"/>
                <w:sz w:val="23"/>
                <w:szCs w:val="23"/>
              </w:rPr>
              <w:t xml:space="preserve"> may be </w:t>
            </w:r>
            <w:r w:rsidR="008665FF">
              <w:rPr>
                <w:rFonts w:ascii="Helvetica" w:hAnsi="Helvetica" w:cs="Helvetica"/>
                <w:color w:val="000000"/>
                <w:sz w:val="23"/>
                <w:szCs w:val="23"/>
              </w:rPr>
              <w:t xml:space="preserve">submitted </w:t>
            </w:r>
            <w:r w:rsidRPr="00B422AA">
              <w:rPr>
                <w:rFonts w:ascii="Helvetica" w:hAnsi="Helvetica" w:cs="Helvetica"/>
                <w:color w:val="000000"/>
                <w:sz w:val="23"/>
                <w:szCs w:val="23"/>
              </w:rPr>
              <w:t>electronically via </w:t>
            </w:r>
            <w:hyperlink r:id="rId9" w:history="1">
              <w:r w:rsidRPr="00B422AA">
                <w:rPr>
                  <w:rStyle w:val="Hyperlink"/>
                  <w:rFonts w:ascii="Helvetica" w:hAnsi="Helvetica" w:cs="Helvetica"/>
                  <w:sz w:val="23"/>
                  <w:szCs w:val="23"/>
                </w:rPr>
                <w:t>this link</w:t>
              </w:r>
            </w:hyperlink>
            <w:r w:rsidRPr="00B422AA">
              <w:rPr>
                <w:rFonts w:ascii="Helvetica" w:hAnsi="Helvetica" w:cs="Helvetica"/>
                <w:color w:val="000000"/>
                <w:sz w:val="23"/>
                <w:szCs w:val="23"/>
              </w:rPr>
              <w:t xml:space="preserve">. ISASS encourages its members to express their interest in having these payment cuts reduced or reversed by the time of the </w:t>
            </w:r>
            <w:r w:rsidR="00711992">
              <w:rPr>
                <w:rFonts w:ascii="Helvetica" w:hAnsi="Helvetica" w:cs="Helvetica"/>
                <w:color w:val="000000"/>
                <w:sz w:val="23"/>
                <w:szCs w:val="23"/>
              </w:rPr>
              <w:t>r</w:t>
            </w:r>
            <w:r w:rsidRPr="00B422AA">
              <w:rPr>
                <w:rFonts w:ascii="Helvetica" w:hAnsi="Helvetica" w:cs="Helvetica"/>
                <w:color w:val="000000"/>
                <w:sz w:val="23"/>
                <w:szCs w:val="23"/>
              </w:rPr>
              <w:t>ule’s effective date for procedures as of January 1, 2021. Comments do not need to be lengthy or formal; the more comments CMS receives from interested stakeholders, the more likely they are to make policy changes.</w:t>
            </w:r>
          </w:p>
          <w:p w14:paraId="66337CC2" w14:textId="171133F1" w:rsidR="00034640" w:rsidRPr="00B422AA" w:rsidRDefault="00034640" w:rsidP="00B422AA">
            <w:pPr>
              <w:pStyle w:val="NormalWeb"/>
              <w:shd w:val="clear" w:color="auto" w:fill="FFFFFF"/>
              <w:rPr>
                <w:rFonts w:ascii="Helvetica" w:hAnsi="Helvetica" w:cs="Helvetica"/>
                <w:color w:val="000000"/>
                <w:sz w:val="23"/>
                <w:szCs w:val="23"/>
              </w:rPr>
            </w:pPr>
            <w:r>
              <w:rPr>
                <w:rFonts w:ascii="Helvetica" w:hAnsi="Helvetica" w:cs="Helvetica"/>
                <w:color w:val="000000"/>
                <w:sz w:val="23"/>
                <w:szCs w:val="23"/>
              </w:rPr>
              <w:t>Among the most notable proposals</w:t>
            </w:r>
            <w:r w:rsidR="00003FD2">
              <w:rPr>
                <w:rFonts w:ascii="Helvetica" w:hAnsi="Helvetica" w:cs="Helvetica"/>
                <w:color w:val="000000"/>
                <w:sz w:val="23"/>
                <w:szCs w:val="23"/>
              </w:rPr>
              <w:t>,</w:t>
            </w:r>
            <w:r>
              <w:rPr>
                <w:rFonts w:ascii="Helvetica" w:hAnsi="Helvetica" w:cs="Helvetica"/>
                <w:color w:val="000000"/>
                <w:sz w:val="23"/>
                <w:szCs w:val="23"/>
              </w:rPr>
              <w:t xml:space="preserve"> aside from the</w:t>
            </w:r>
            <w:r w:rsidR="00003FD2">
              <w:rPr>
                <w:rFonts w:ascii="Helvetica" w:hAnsi="Helvetica" w:cs="Helvetica"/>
                <w:color w:val="000000"/>
                <w:sz w:val="23"/>
                <w:szCs w:val="23"/>
              </w:rPr>
              <w:t xml:space="preserve"> proposed</w:t>
            </w:r>
            <w:r>
              <w:rPr>
                <w:rFonts w:ascii="Helvetica" w:hAnsi="Helvetica" w:cs="Helvetica"/>
                <w:color w:val="000000"/>
                <w:sz w:val="23"/>
                <w:szCs w:val="23"/>
              </w:rPr>
              <w:t xml:space="preserve"> draconian reductions, is a proposal to review the relative value for CPT code 22867, </w:t>
            </w:r>
            <w:proofErr w:type="spellStart"/>
            <w:r>
              <w:rPr>
                <w:rFonts w:ascii="Helvetica" w:hAnsi="Helvetica" w:cs="Helvetica"/>
                <w:color w:val="000000"/>
                <w:sz w:val="23"/>
                <w:szCs w:val="23"/>
              </w:rPr>
              <w:t>Coflex</w:t>
            </w:r>
            <w:proofErr w:type="spellEnd"/>
            <w:r>
              <w:rPr>
                <w:rFonts w:ascii="Helvetica" w:hAnsi="Helvetica" w:cs="Helvetica"/>
                <w:color w:val="000000"/>
                <w:sz w:val="23"/>
                <w:szCs w:val="23"/>
              </w:rPr>
              <w:t xml:space="preserve">. </w:t>
            </w:r>
            <w:r w:rsidR="00003FD2">
              <w:rPr>
                <w:rFonts w:ascii="Helvetica" w:hAnsi="Helvetica" w:cs="Helvetica"/>
                <w:color w:val="000000"/>
                <w:sz w:val="23"/>
                <w:szCs w:val="23"/>
              </w:rPr>
              <w:t>Code</w:t>
            </w:r>
            <w:r>
              <w:rPr>
                <w:rFonts w:ascii="Helvetica" w:hAnsi="Helvetica" w:cs="Helvetica"/>
                <w:color w:val="000000"/>
                <w:sz w:val="23"/>
                <w:szCs w:val="23"/>
              </w:rPr>
              <w:t xml:space="preserve"> 22867 was flagged in the proposed rule as potentially </w:t>
            </w:r>
            <w:proofErr w:type="spellStart"/>
            <w:r>
              <w:rPr>
                <w:rFonts w:ascii="Helvetica" w:hAnsi="Helvetica" w:cs="Helvetica"/>
                <w:color w:val="000000"/>
                <w:sz w:val="23"/>
                <w:szCs w:val="23"/>
              </w:rPr>
              <w:t>misvalued</w:t>
            </w:r>
            <w:proofErr w:type="spellEnd"/>
            <w:r w:rsidR="00003FD2">
              <w:rPr>
                <w:rFonts w:ascii="Helvetica" w:hAnsi="Helvetica" w:cs="Helvetica"/>
                <w:color w:val="000000"/>
                <w:sz w:val="23"/>
                <w:szCs w:val="23"/>
              </w:rPr>
              <w:t>,</w:t>
            </w:r>
            <w:r>
              <w:rPr>
                <w:rFonts w:ascii="Helvetica" w:hAnsi="Helvetica" w:cs="Helvetica"/>
                <w:color w:val="000000"/>
                <w:sz w:val="23"/>
                <w:szCs w:val="23"/>
              </w:rPr>
              <w:t xml:space="preserve"> and stakeholders are invited to provide comment and input on appropriate valuation for 22867</w:t>
            </w:r>
            <w:r w:rsidR="00003FD2">
              <w:rPr>
                <w:rFonts w:ascii="Helvetica" w:hAnsi="Helvetica" w:cs="Helvetica"/>
                <w:color w:val="000000"/>
                <w:sz w:val="23"/>
                <w:szCs w:val="23"/>
              </w:rPr>
              <w:t>,</w:t>
            </w:r>
            <w:r>
              <w:rPr>
                <w:rFonts w:ascii="Helvetica" w:hAnsi="Helvetica" w:cs="Helvetica"/>
                <w:color w:val="000000"/>
                <w:sz w:val="23"/>
                <w:szCs w:val="23"/>
              </w:rPr>
              <w:t xml:space="preserve"> which was added to the Physician Fee Schedule in 2015 as a new Category I CPT code.</w:t>
            </w:r>
          </w:p>
          <w:p w14:paraId="28B0867D" w14:textId="0A026FB5" w:rsidR="00B422AA" w:rsidRPr="00B422AA" w:rsidRDefault="00B422AA" w:rsidP="00B422AA">
            <w:pPr>
              <w:pStyle w:val="NormalWeb"/>
              <w:shd w:val="clear" w:color="auto" w:fill="FFFFFF"/>
              <w:rPr>
                <w:rFonts w:ascii="Helvetica" w:hAnsi="Helvetica" w:cs="Helvetica"/>
                <w:color w:val="000000"/>
                <w:sz w:val="23"/>
                <w:szCs w:val="23"/>
              </w:rPr>
            </w:pPr>
            <w:r w:rsidRPr="00B422AA">
              <w:rPr>
                <w:rFonts w:ascii="Helvetica" w:hAnsi="Helvetica" w:cs="Helvetica"/>
                <w:color w:val="000000"/>
                <w:sz w:val="23"/>
                <w:szCs w:val="23"/>
              </w:rPr>
              <w:t>Access the </w:t>
            </w:r>
            <w:hyperlink r:id="rId10" w:history="1">
              <w:r w:rsidRPr="00B422AA">
                <w:rPr>
                  <w:rStyle w:val="Hyperlink"/>
                  <w:rFonts w:ascii="Helvetica" w:hAnsi="Helvetica" w:cs="Helvetica"/>
                  <w:sz w:val="23"/>
                  <w:szCs w:val="23"/>
                </w:rPr>
                <w:t>ISASS Spine Codes Comparison</w:t>
              </w:r>
              <w:r w:rsidR="00D701B5">
                <w:rPr>
                  <w:rStyle w:val="Hyperlink"/>
                  <w:rFonts w:ascii="Helvetica" w:hAnsi="Helvetica" w:cs="Helvetica"/>
                  <w:sz w:val="23"/>
                  <w:szCs w:val="23"/>
                </w:rPr>
                <w:t>:</w:t>
              </w:r>
              <w:r w:rsidRPr="00B422AA">
                <w:rPr>
                  <w:rStyle w:val="Hyperlink"/>
                  <w:rFonts w:ascii="Helvetica" w:hAnsi="Helvetica" w:cs="Helvetica"/>
                  <w:sz w:val="23"/>
                  <w:szCs w:val="23"/>
                </w:rPr>
                <w:t xml:space="preserve"> 2020 vs. Proposed 202</w:t>
              </w:r>
              <w:r w:rsidR="0068009E">
                <w:rPr>
                  <w:rStyle w:val="Hyperlink"/>
                  <w:rFonts w:ascii="Helvetica" w:hAnsi="Helvetica" w:cs="Helvetica"/>
                  <w:sz w:val="23"/>
                  <w:szCs w:val="23"/>
                </w:rPr>
                <w:t>1</w:t>
              </w:r>
            </w:hyperlink>
          </w:p>
          <w:p w14:paraId="1724401B" w14:textId="77777777" w:rsidR="00B422AA" w:rsidRPr="00B422AA" w:rsidRDefault="00B422AA" w:rsidP="00B422AA">
            <w:pPr>
              <w:pStyle w:val="NormalWeb"/>
              <w:shd w:val="clear" w:color="auto" w:fill="FFFFFF"/>
              <w:rPr>
                <w:rFonts w:ascii="Helvetica" w:hAnsi="Helvetica" w:cs="Helvetica"/>
                <w:color w:val="000000"/>
                <w:sz w:val="23"/>
                <w:szCs w:val="23"/>
              </w:rPr>
            </w:pPr>
            <w:r w:rsidRPr="00B422AA">
              <w:rPr>
                <w:rFonts w:ascii="Helvetica" w:hAnsi="Helvetica" w:cs="Helvetica"/>
                <w:b/>
                <w:bCs/>
                <w:color w:val="000000"/>
                <w:sz w:val="23"/>
                <w:szCs w:val="23"/>
              </w:rPr>
              <w:t>Background</w:t>
            </w:r>
          </w:p>
          <w:p w14:paraId="64BC055A" w14:textId="77777777" w:rsidR="00B422AA" w:rsidRPr="00B422AA" w:rsidRDefault="00B422AA" w:rsidP="00B422AA">
            <w:pPr>
              <w:pStyle w:val="NormalWeb"/>
              <w:shd w:val="clear" w:color="auto" w:fill="FFFFFF"/>
              <w:rPr>
                <w:rFonts w:ascii="Helvetica" w:hAnsi="Helvetica" w:cs="Helvetica"/>
                <w:color w:val="000000"/>
                <w:sz w:val="23"/>
                <w:szCs w:val="23"/>
              </w:rPr>
            </w:pPr>
            <w:r w:rsidRPr="00B422AA">
              <w:rPr>
                <w:rFonts w:ascii="Helvetica" w:hAnsi="Helvetica" w:cs="Helvetica"/>
                <w:color w:val="000000"/>
                <w:sz w:val="23"/>
                <w:szCs w:val="23"/>
              </w:rPr>
              <w:t>Payment is made under the Physician Fee Schedule (PFS) for services furnished by physicians and other practitioners in all sites of service. These services include, but are not limited to, office visits, surgical procedures, diagnostic tests, therapy services, and specified preventive services.</w:t>
            </w:r>
          </w:p>
          <w:p w14:paraId="1C263AB8" w14:textId="77777777" w:rsidR="00B422AA" w:rsidRPr="00B422AA" w:rsidRDefault="00B422AA" w:rsidP="00B422AA">
            <w:pPr>
              <w:pStyle w:val="NormalWeb"/>
              <w:shd w:val="clear" w:color="auto" w:fill="FFFFFF"/>
              <w:rPr>
                <w:rFonts w:ascii="Helvetica" w:hAnsi="Helvetica" w:cs="Helvetica"/>
                <w:color w:val="000000"/>
                <w:sz w:val="23"/>
                <w:szCs w:val="23"/>
              </w:rPr>
            </w:pPr>
            <w:r w:rsidRPr="00B422AA">
              <w:rPr>
                <w:rFonts w:ascii="Helvetica" w:hAnsi="Helvetica" w:cs="Helvetica"/>
                <w:color w:val="000000"/>
                <w:sz w:val="23"/>
                <w:szCs w:val="23"/>
              </w:rPr>
              <w:t>In addition to physicians, payment is made under the PFS to a variety of practitioners and entities, including nurse practitioners, physician assistants, and physical therapists, as well as radiation therapy centers and independent diagnostic testing facilities.</w:t>
            </w:r>
          </w:p>
          <w:p w14:paraId="01A76357" w14:textId="50F66BCF" w:rsidR="00B422AA" w:rsidRPr="00B422AA" w:rsidRDefault="00B422AA" w:rsidP="00B422AA">
            <w:pPr>
              <w:pStyle w:val="NormalWeb"/>
              <w:shd w:val="clear" w:color="auto" w:fill="FFFFFF"/>
              <w:rPr>
                <w:rFonts w:ascii="Helvetica" w:hAnsi="Helvetica" w:cs="Helvetica"/>
                <w:color w:val="000000"/>
                <w:sz w:val="23"/>
                <w:szCs w:val="23"/>
              </w:rPr>
            </w:pPr>
            <w:r w:rsidRPr="00B422AA">
              <w:rPr>
                <w:rFonts w:ascii="Helvetica" w:hAnsi="Helvetica" w:cs="Helvetica"/>
                <w:color w:val="000000"/>
                <w:sz w:val="23"/>
                <w:szCs w:val="23"/>
              </w:rPr>
              <w:t xml:space="preserve">Payments are based on the relative resources typically used to furnish the service. RVUs are applied to each service for physician work, practice expense, and malpractice. These </w:t>
            </w:r>
            <w:r w:rsidRPr="00B422AA">
              <w:rPr>
                <w:rFonts w:ascii="Helvetica" w:hAnsi="Helvetica" w:cs="Helvetica"/>
                <w:color w:val="000000"/>
                <w:sz w:val="23"/>
                <w:szCs w:val="23"/>
              </w:rPr>
              <w:lastRenderedPageBreak/>
              <w:t>RVUs become payment rates through the application of a conversion factor. Payment rates are calculated to include an overall payment update specified by statute.</w:t>
            </w:r>
          </w:p>
          <w:p w14:paraId="0D9AA074" w14:textId="1892D605" w:rsidR="00B422AA" w:rsidRPr="00B422AA" w:rsidRDefault="00B422AA" w:rsidP="00B422AA">
            <w:pPr>
              <w:pStyle w:val="NormalWeb"/>
              <w:shd w:val="clear" w:color="auto" w:fill="FFFFFF"/>
              <w:rPr>
                <w:rFonts w:ascii="Helvetica" w:hAnsi="Helvetica" w:cs="Helvetica"/>
                <w:color w:val="000000"/>
                <w:sz w:val="23"/>
                <w:szCs w:val="23"/>
              </w:rPr>
            </w:pPr>
            <w:r w:rsidRPr="00B422AA">
              <w:rPr>
                <w:rFonts w:ascii="Helvetica" w:hAnsi="Helvetica" w:cs="Helvetica"/>
                <w:color w:val="000000"/>
                <w:sz w:val="23"/>
                <w:szCs w:val="23"/>
              </w:rPr>
              <w:t>In terms of surgical approach/access by anatomy in the spine, the following table of commonly reported spine procedure CPT codes describes how to consider applicable medical coding in CY 2021 relative to proposed payment cuts for 2021 procedures:</w:t>
            </w:r>
          </w:p>
          <w:p w14:paraId="3C5911DF" w14:textId="54292DEB" w:rsidR="00B422AA" w:rsidRPr="00B422AA" w:rsidRDefault="00B422AA" w:rsidP="00B422AA">
            <w:pPr>
              <w:pStyle w:val="NormalWeb"/>
              <w:shd w:val="clear" w:color="auto" w:fill="FFFFFF"/>
              <w:rPr>
                <w:rFonts w:ascii="Helvetica" w:hAnsi="Helvetica" w:cs="Helvetica"/>
                <w:color w:val="000000"/>
                <w:sz w:val="23"/>
                <w:szCs w:val="23"/>
              </w:rPr>
            </w:pPr>
            <w:r w:rsidRPr="00B422AA">
              <w:rPr>
                <w:rFonts w:ascii="Helvetica" w:hAnsi="Helvetica" w:cs="Helvetica"/>
                <w:b/>
                <w:bCs/>
                <w:color w:val="000000"/>
                <w:sz w:val="23"/>
                <w:szCs w:val="23"/>
              </w:rPr>
              <w:t>CY 2021 PFS Proposed Rate-</w:t>
            </w:r>
            <w:r w:rsidR="001F1D62">
              <w:rPr>
                <w:rFonts w:ascii="Helvetica" w:hAnsi="Helvetica" w:cs="Helvetica"/>
                <w:b/>
                <w:bCs/>
                <w:color w:val="000000"/>
                <w:sz w:val="23"/>
                <w:szCs w:val="23"/>
              </w:rPr>
              <w:t>S</w:t>
            </w:r>
            <w:r w:rsidRPr="00B422AA">
              <w:rPr>
                <w:rFonts w:ascii="Helvetica" w:hAnsi="Helvetica" w:cs="Helvetica"/>
                <w:b/>
                <w:bCs/>
                <w:color w:val="000000"/>
                <w:sz w:val="23"/>
                <w:szCs w:val="23"/>
              </w:rPr>
              <w:t>etting and Conversion Factor</w:t>
            </w:r>
          </w:p>
          <w:p w14:paraId="400F6D5B" w14:textId="2F2502AF" w:rsidR="00B422AA" w:rsidRDefault="00B422AA" w:rsidP="00B422AA">
            <w:pPr>
              <w:pStyle w:val="NormalWeb"/>
              <w:shd w:val="clear" w:color="auto" w:fill="FFFFFF"/>
              <w:rPr>
                <w:rFonts w:ascii="Helvetica" w:hAnsi="Helvetica" w:cs="Helvetica"/>
                <w:color w:val="000000"/>
                <w:sz w:val="23"/>
                <w:szCs w:val="23"/>
              </w:rPr>
            </w:pPr>
            <w:r w:rsidRPr="00B422AA">
              <w:rPr>
                <w:rFonts w:ascii="Helvetica" w:hAnsi="Helvetica" w:cs="Helvetica"/>
                <w:color w:val="000000"/>
                <w:sz w:val="23"/>
                <w:szCs w:val="23"/>
              </w:rPr>
              <w:t>In the proposed rule, CMS used a budget neutrality adjustment to account for changes in RVUs, as required by law, and updated the CY 2021 Proposed PFS conversion factor</w:t>
            </w:r>
            <w:r w:rsidR="00E533D7">
              <w:rPr>
                <w:rFonts w:ascii="Helvetica" w:hAnsi="Helvetica" w:cs="Helvetica"/>
                <w:color w:val="000000"/>
                <w:sz w:val="23"/>
                <w:szCs w:val="23"/>
              </w:rPr>
              <w:t xml:space="preserve"> to</w:t>
            </w:r>
            <w:r w:rsidRPr="00B422AA">
              <w:rPr>
                <w:rFonts w:ascii="Helvetica" w:hAnsi="Helvetica" w:cs="Helvetica"/>
                <w:color w:val="000000"/>
                <w:sz w:val="23"/>
                <w:szCs w:val="23"/>
              </w:rPr>
              <w:t xml:space="preserve"> $32.26 from $36.09</w:t>
            </w:r>
            <w:r w:rsidR="00E533D7">
              <w:rPr>
                <w:rFonts w:ascii="Helvetica" w:hAnsi="Helvetica" w:cs="Helvetica"/>
                <w:color w:val="000000"/>
                <w:sz w:val="23"/>
                <w:szCs w:val="23"/>
              </w:rPr>
              <w:t>—</w:t>
            </w:r>
            <w:r w:rsidRPr="00B422AA">
              <w:rPr>
                <w:rFonts w:ascii="Helvetica" w:hAnsi="Helvetica" w:cs="Helvetica"/>
                <w:color w:val="000000"/>
                <w:sz w:val="23"/>
                <w:szCs w:val="23"/>
              </w:rPr>
              <w:t xml:space="preserve">a dramatic decrease of $3.83 (-10.6%) compared with CY 2020 PFS conversion factor of $36.04. This </w:t>
            </w:r>
            <w:r w:rsidR="00E533D7">
              <w:rPr>
                <w:rFonts w:ascii="Helvetica" w:hAnsi="Helvetica" w:cs="Helvetica"/>
                <w:color w:val="000000"/>
                <w:sz w:val="23"/>
                <w:szCs w:val="23"/>
              </w:rPr>
              <w:t xml:space="preserve">conversion factor </w:t>
            </w:r>
            <w:r w:rsidRPr="00B422AA">
              <w:rPr>
                <w:rFonts w:ascii="Helvetica" w:hAnsi="Helvetica" w:cs="Helvetica"/>
                <w:color w:val="000000"/>
                <w:sz w:val="23"/>
                <w:szCs w:val="23"/>
              </w:rPr>
              <w:t>applies to all codes. For specific impact of this rule on spine codes, access the spine codes comparison spreadsheet</w:t>
            </w:r>
            <w:r w:rsidR="00C16FD8">
              <w:rPr>
                <w:rFonts w:ascii="Helvetica" w:hAnsi="Helvetica" w:cs="Helvetica"/>
                <w:color w:val="000000"/>
                <w:sz w:val="23"/>
                <w:szCs w:val="23"/>
              </w:rPr>
              <w:t>.</w:t>
            </w:r>
          </w:p>
          <w:p w14:paraId="071EDBD3" w14:textId="3C607DCC" w:rsidR="00C16FD8" w:rsidRPr="00C16FD8" w:rsidRDefault="00C16FD8" w:rsidP="00C16FD8">
            <w:pPr>
              <w:pStyle w:val="NormalWeb"/>
              <w:shd w:val="clear" w:color="auto" w:fill="FFFFFF"/>
              <w:rPr>
                <w:rFonts w:ascii="Helvetica" w:hAnsi="Helvetica" w:cs="Helvetica"/>
                <w:color w:val="000000"/>
                <w:sz w:val="23"/>
                <w:szCs w:val="23"/>
              </w:rPr>
            </w:pPr>
            <w:r>
              <w:rPr>
                <w:rFonts w:ascii="Helvetica" w:hAnsi="Helvetica" w:cs="Helvetica"/>
                <w:b/>
                <w:bCs/>
                <w:color w:val="000000"/>
                <w:sz w:val="23"/>
                <w:szCs w:val="23"/>
              </w:rPr>
              <w:t>E</w:t>
            </w:r>
            <w:r w:rsidRPr="00C16FD8">
              <w:rPr>
                <w:rFonts w:ascii="Helvetica" w:hAnsi="Helvetica" w:cs="Helvetica"/>
                <w:b/>
                <w:bCs/>
                <w:color w:val="000000"/>
                <w:sz w:val="23"/>
                <w:szCs w:val="23"/>
              </w:rPr>
              <w:t>valuation and Management (EM) Services</w:t>
            </w:r>
          </w:p>
          <w:p w14:paraId="45E3ED0B" w14:textId="59B1E8A6" w:rsidR="00C16FD8" w:rsidRPr="00C16FD8" w:rsidRDefault="00C16FD8" w:rsidP="00C16FD8">
            <w:pPr>
              <w:pStyle w:val="NormalWeb"/>
              <w:shd w:val="clear" w:color="auto" w:fill="FFFFFF"/>
              <w:rPr>
                <w:rFonts w:ascii="Helvetica" w:hAnsi="Helvetica" w:cs="Helvetica"/>
                <w:color w:val="000000"/>
                <w:sz w:val="23"/>
                <w:szCs w:val="23"/>
              </w:rPr>
            </w:pPr>
            <w:r w:rsidRPr="00C16FD8">
              <w:rPr>
                <w:rFonts w:ascii="Helvetica" w:hAnsi="Helvetica" w:cs="Helvetica"/>
                <w:color w:val="000000"/>
                <w:sz w:val="23"/>
                <w:szCs w:val="23"/>
              </w:rPr>
              <w:t xml:space="preserve">One bright spot in this Proposed Rule is the proposal by CMS to adopt changes developed by the </w:t>
            </w:r>
            <w:r w:rsidR="00E533D7">
              <w:rPr>
                <w:rFonts w:ascii="Helvetica" w:hAnsi="Helvetica" w:cs="Helvetica"/>
                <w:color w:val="000000"/>
                <w:sz w:val="23"/>
                <w:szCs w:val="23"/>
              </w:rPr>
              <w:t>American Medical Association</w:t>
            </w:r>
            <w:r w:rsidRPr="00C16FD8">
              <w:rPr>
                <w:rFonts w:ascii="Helvetica" w:hAnsi="Helvetica" w:cs="Helvetica"/>
                <w:color w:val="000000"/>
                <w:sz w:val="23"/>
                <w:szCs w:val="23"/>
              </w:rPr>
              <w:t xml:space="preserve"> for better accounting for Evaluation </w:t>
            </w:r>
            <w:r w:rsidR="00E533D7">
              <w:rPr>
                <w:rFonts w:ascii="Helvetica" w:hAnsi="Helvetica" w:cs="Helvetica"/>
                <w:color w:val="000000"/>
                <w:sz w:val="23"/>
                <w:szCs w:val="23"/>
              </w:rPr>
              <w:t>and</w:t>
            </w:r>
            <w:r w:rsidRPr="00C16FD8">
              <w:rPr>
                <w:rFonts w:ascii="Helvetica" w:hAnsi="Helvetica" w:cs="Helvetica"/>
                <w:color w:val="000000"/>
                <w:sz w:val="23"/>
                <w:szCs w:val="23"/>
              </w:rPr>
              <w:t xml:space="preserve"> Management (EM) services by dropping the current history and exam</w:t>
            </w:r>
            <w:r w:rsidR="00E533D7">
              <w:rPr>
                <w:rFonts w:ascii="Helvetica" w:hAnsi="Helvetica" w:cs="Helvetica"/>
                <w:color w:val="000000"/>
                <w:sz w:val="23"/>
                <w:szCs w:val="23"/>
              </w:rPr>
              <w:t>ination</w:t>
            </w:r>
            <w:r w:rsidRPr="00C16FD8">
              <w:rPr>
                <w:rFonts w:ascii="Helvetica" w:hAnsi="Helvetica" w:cs="Helvetica"/>
                <w:color w:val="000000"/>
                <w:sz w:val="23"/>
                <w:szCs w:val="23"/>
              </w:rPr>
              <w:t xml:space="preserve"> requirements, including dropping of the associated documentation requirements.</w:t>
            </w:r>
          </w:p>
          <w:p w14:paraId="54098C19" w14:textId="6E45F804" w:rsidR="00C16FD8" w:rsidRPr="00C16FD8" w:rsidRDefault="00C16FD8" w:rsidP="00C16FD8">
            <w:pPr>
              <w:pStyle w:val="NormalWeb"/>
              <w:shd w:val="clear" w:color="auto" w:fill="FFFFFF"/>
              <w:rPr>
                <w:rFonts w:ascii="Helvetica" w:hAnsi="Helvetica" w:cs="Helvetica"/>
                <w:color w:val="000000"/>
                <w:sz w:val="23"/>
                <w:szCs w:val="23"/>
              </w:rPr>
            </w:pPr>
            <w:r w:rsidRPr="00C16FD8">
              <w:rPr>
                <w:rFonts w:ascii="Helvetica" w:hAnsi="Helvetica" w:cs="Helvetica"/>
                <w:color w:val="000000"/>
                <w:sz w:val="23"/>
                <w:szCs w:val="23"/>
              </w:rPr>
              <w:t>In lieu of significant history and exam</w:t>
            </w:r>
            <w:r w:rsidR="00E533D7">
              <w:rPr>
                <w:rFonts w:ascii="Helvetica" w:hAnsi="Helvetica" w:cs="Helvetica"/>
                <w:color w:val="000000"/>
                <w:sz w:val="23"/>
                <w:szCs w:val="23"/>
              </w:rPr>
              <w:t>ination</w:t>
            </w:r>
            <w:r w:rsidRPr="00C16FD8">
              <w:rPr>
                <w:rFonts w:ascii="Helvetica" w:hAnsi="Helvetica" w:cs="Helvetica"/>
                <w:color w:val="000000"/>
                <w:sz w:val="23"/>
                <w:szCs w:val="23"/>
              </w:rPr>
              <w:t>, the physician can perform, and document, a medically appropriate history and/or examination.</w:t>
            </w:r>
          </w:p>
          <w:p w14:paraId="0D507167" w14:textId="56C31CB2" w:rsidR="00C16FD8" w:rsidRPr="00C16FD8" w:rsidRDefault="00C16FD8" w:rsidP="00C16FD8">
            <w:pPr>
              <w:pStyle w:val="NormalWeb"/>
              <w:shd w:val="clear" w:color="auto" w:fill="FFFFFF"/>
              <w:rPr>
                <w:rFonts w:ascii="Helvetica" w:hAnsi="Helvetica" w:cs="Helvetica"/>
                <w:color w:val="000000"/>
                <w:sz w:val="23"/>
                <w:szCs w:val="23"/>
              </w:rPr>
            </w:pPr>
            <w:r w:rsidRPr="00C16FD8">
              <w:rPr>
                <w:rFonts w:ascii="Helvetica" w:hAnsi="Helvetica" w:cs="Helvetica"/>
                <w:color w:val="000000"/>
                <w:sz w:val="23"/>
                <w:szCs w:val="23"/>
              </w:rPr>
              <w:t xml:space="preserve">Another key change is allowing physicians, based on their documentation, to </w:t>
            </w:r>
            <w:r w:rsidR="00E533D7">
              <w:rPr>
                <w:rFonts w:ascii="Helvetica" w:hAnsi="Helvetica" w:cs="Helvetica"/>
                <w:color w:val="000000"/>
                <w:sz w:val="23"/>
                <w:szCs w:val="23"/>
              </w:rPr>
              <w:t>select a code</w:t>
            </w:r>
            <w:r w:rsidRPr="00C16FD8">
              <w:rPr>
                <w:rFonts w:ascii="Helvetica" w:hAnsi="Helvetica" w:cs="Helvetica"/>
                <w:color w:val="000000"/>
                <w:sz w:val="23"/>
                <w:szCs w:val="23"/>
              </w:rPr>
              <w:t xml:space="preserve"> by time or medical decision making (MDM). There are major changes and revised terminology with MDM </w:t>
            </w:r>
            <w:r w:rsidR="00E533D7">
              <w:rPr>
                <w:rFonts w:ascii="Helvetica" w:hAnsi="Helvetica" w:cs="Helvetica"/>
                <w:color w:val="000000"/>
                <w:sz w:val="23"/>
                <w:szCs w:val="23"/>
              </w:rPr>
              <w:t>that</w:t>
            </w:r>
            <w:r w:rsidRPr="00C16FD8">
              <w:rPr>
                <w:rFonts w:ascii="Helvetica" w:hAnsi="Helvetica" w:cs="Helvetica"/>
                <w:color w:val="000000"/>
                <w:sz w:val="23"/>
                <w:szCs w:val="23"/>
              </w:rPr>
              <w:t xml:space="preserve"> provide much more clarification per the guidelines. </w:t>
            </w:r>
            <w:r w:rsidR="00E533D7">
              <w:rPr>
                <w:rFonts w:ascii="Helvetica" w:hAnsi="Helvetica" w:cs="Helvetica"/>
                <w:color w:val="000000"/>
                <w:sz w:val="23"/>
                <w:szCs w:val="23"/>
              </w:rPr>
              <w:t>For</w:t>
            </w:r>
            <w:r w:rsidRPr="00C16FD8">
              <w:rPr>
                <w:rFonts w:ascii="Helvetica" w:hAnsi="Helvetica" w:cs="Helvetica"/>
                <w:color w:val="000000"/>
                <w:sz w:val="23"/>
                <w:szCs w:val="23"/>
              </w:rPr>
              <w:t xml:space="preserve"> example, CPT 99213 would now have a low number/complexity of problem(s), medically appropriate history/exam</w:t>
            </w:r>
            <w:r w:rsidR="00E533D7">
              <w:rPr>
                <w:rFonts w:ascii="Helvetica" w:hAnsi="Helvetica" w:cs="Helvetica"/>
                <w:color w:val="000000"/>
                <w:sz w:val="23"/>
                <w:szCs w:val="23"/>
              </w:rPr>
              <w:t>ination</w:t>
            </w:r>
            <w:r w:rsidRPr="00C16FD8">
              <w:rPr>
                <w:rFonts w:ascii="Helvetica" w:hAnsi="Helvetica" w:cs="Helvetica"/>
                <w:color w:val="000000"/>
                <w:sz w:val="23"/>
                <w:szCs w:val="23"/>
              </w:rPr>
              <w:t xml:space="preserve">, limited review of data, and low MDM or </w:t>
            </w:r>
            <w:r w:rsidR="00E533D7">
              <w:rPr>
                <w:rFonts w:ascii="Helvetica" w:hAnsi="Helvetica" w:cs="Helvetica"/>
                <w:color w:val="000000"/>
                <w:sz w:val="23"/>
                <w:szCs w:val="23"/>
              </w:rPr>
              <w:t>time (</w:t>
            </w:r>
            <w:r w:rsidRPr="00C16FD8">
              <w:rPr>
                <w:rFonts w:ascii="Helvetica" w:hAnsi="Helvetica" w:cs="Helvetica"/>
                <w:color w:val="000000"/>
                <w:sz w:val="23"/>
                <w:szCs w:val="23"/>
              </w:rPr>
              <w:t>20-29 minutes</w:t>
            </w:r>
            <w:r w:rsidR="00E533D7">
              <w:rPr>
                <w:rFonts w:ascii="Helvetica" w:hAnsi="Helvetica" w:cs="Helvetica"/>
                <w:color w:val="000000"/>
                <w:sz w:val="23"/>
                <w:szCs w:val="23"/>
              </w:rPr>
              <w:t>)</w:t>
            </w:r>
            <w:r w:rsidRPr="00C16FD8">
              <w:rPr>
                <w:rFonts w:ascii="Helvetica" w:hAnsi="Helvetica" w:cs="Helvetica"/>
                <w:color w:val="000000"/>
                <w:sz w:val="23"/>
                <w:szCs w:val="23"/>
              </w:rPr>
              <w:t>. When choosing a code based on time, there is a minimum amount of time offered as guidance, which may not be the standard time for a given code’s level, but does represent the time the provider spends with the patient.</w:t>
            </w:r>
          </w:p>
          <w:p w14:paraId="621B397C" w14:textId="743FA6FA" w:rsidR="00C16FD8" w:rsidRPr="00C16FD8" w:rsidRDefault="00C16FD8" w:rsidP="00C16FD8">
            <w:pPr>
              <w:pStyle w:val="NormalWeb"/>
              <w:shd w:val="clear" w:color="auto" w:fill="FFFFFF"/>
              <w:rPr>
                <w:rFonts w:ascii="Helvetica" w:hAnsi="Helvetica" w:cs="Helvetica"/>
                <w:color w:val="000000"/>
                <w:sz w:val="23"/>
                <w:szCs w:val="23"/>
              </w:rPr>
            </w:pPr>
            <w:r w:rsidRPr="00C16FD8">
              <w:rPr>
                <w:rFonts w:ascii="Helvetica" w:hAnsi="Helvetica" w:cs="Helvetica"/>
                <w:color w:val="000000"/>
                <w:sz w:val="23"/>
                <w:szCs w:val="23"/>
              </w:rPr>
              <w:t xml:space="preserve">These new EM guidelines benefit primary care providers more than specialists. CMS has proposed a policy that they will give these providers an effective “raise” in the amount they are reimbursed for commonly undervalued EM services. While this is good for them, it is not good for specialists </w:t>
            </w:r>
            <w:r w:rsidR="00E533D7">
              <w:rPr>
                <w:rFonts w:ascii="Helvetica" w:hAnsi="Helvetica" w:cs="Helvetica"/>
                <w:color w:val="000000"/>
                <w:sz w:val="23"/>
                <w:szCs w:val="23"/>
              </w:rPr>
              <w:t>who</w:t>
            </w:r>
            <w:r w:rsidRPr="00C16FD8">
              <w:rPr>
                <w:rFonts w:ascii="Helvetica" w:hAnsi="Helvetica" w:cs="Helvetica"/>
                <w:color w:val="000000"/>
                <w:sz w:val="23"/>
                <w:szCs w:val="23"/>
              </w:rPr>
              <w:t xml:space="preserve"> perform specific services, such as surgeries and other interventions, and generally have a bundled payment. Bundled payments include initial EM service, the procedure, and any follow-up EM visits post-procedure. </w:t>
            </w:r>
            <w:r w:rsidR="004E5B93">
              <w:rPr>
                <w:rFonts w:ascii="Helvetica" w:hAnsi="Helvetica" w:cs="Helvetica"/>
                <w:color w:val="000000"/>
                <w:sz w:val="23"/>
                <w:szCs w:val="23"/>
              </w:rPr>
              <w:t>As a result of</w:t>
            </w:r>
            <w:r w:rsidRPr="00C16FD8">
              <w:rPr>
                <w:rFonts w:ascii="Helvetica" w:hAnsi="Helvetica" w:cs="Helvetica"/>
                <w:color w:val="000000"/>
                <w:sz w:val="23"/>
                <w:szCs w:val="23"/>
              </w:rPr>
              <w:t xml:space="preserve"> this proposed planned change, these providers will see a decrease in their payment due to the rule of budget neutrality. Budget neutrality basically says that there are X dollars in the pot, and where dollars are moved for higher payment, there must be a payment reduction in some other area of the pot</w:t>
            </w:r>
            <w:r w:rsidR="004E5B93">
              <w:rPr>
                <w:rFonts w:ascii="Helvetica" w:hAnsi="Helvetica" w:cs="Helvetica"/>
                <w:color w:val="000000"/>
                <w:sz w:val="23"/>
                <w:szCs w:val="23"/>
              </w:rPr>
              <w:t>—</w:t>
            </w:r>
            <w:r w:rsidRPr="00C16FD8">
              <w:rPr>
                <w:rFonts w:ascii="Helvetica" w:hAnsi="Helvetica" w:cs="Helvetica"/>
                <w:color w:val="000000"/>
                <w:sz w:val="23"/>
                <w:szCs w:val="23"/>
              </w:rPr>
              <w:t>most often bundled services.</w:t>
            </w:r>
          </w:p>
          <w:p w14:paraId="4979254F" w14:textId="4E16699F" w:rsidR="00C16FD8" w:rsidRPr="00C16FD8" w:rsidRDefault="00C16FD8" w:rsidP="00C16FD8">
            <w:pPr>
              <w:pStyle w:val="NormalWeb"/>
              <w:shd w:val="clear" w:color="auto" w:fill="FFFFFF"/>
              <w:rPr>
                <w:rFonts w:ascii="Helvetica" w:hAnsi="Helvetica" w:cs="Helvetica"/>
                <w:color w:val="000000"/>
                <w:sz w:val="23"/>
                <w:szCs w:val="23"/>
              </w:rPr>
            </w:pPr>
            <w:r w:rsidRPr="00C16FD8">
              <w:rPr>
                <w:rFonts w:ascii="Helvetica" w:hAnsi="Helvetica" w:cs="Helvetica"/>
                <w:color w:val="000000"/>
                <w:sz w:val="23"/>
                <w:szCs w:val="23"/>
              </w:rPr>
              <w:t xml:space="preserve">Congress can change this situation by passing new legislation, waiving budget neutrality, and making a more equal system of addressing the payment needs of EM services while not cutting payments from bundled procedural services, making a more equitable and fair </w:t>
            </w:r>
            <w:r w:rsidRPr="00C16FD8">
              <w:rPr>
                <w:rFonts w:ascii="Helvetica" w:hAnsi="Helvetica" w:cs="Helvetica"/>
                <w:color w:val="000000"/>
                <w:sz w:val="23"/>
                <w:szCs w:val="23"/>
              </w:rPr>
              <w:lastRenderedPageBreak/>
              <w:t xml:space="preserve">payment system for all. We have seen </w:t>
            </w:r>
            <w:r w:rsidR="004E5B93">
              <w:rPr>
                <w:rFonts w:ascii="Helvetica" w:hAnsi="Helvetica" w:cs="Helvetica"/>
                <w:color w:val="000000"/>
                <w:sz w:val="23"/>
                <w:szCs w:val="23"/>
              </w:rPr>
              <w:t xml:space="preserve">Congress </w:t>
            </w:r>
            <w:r w:rsidRPr="00C16FD8">
              <w:rPr>
                <w:rFonts w:ascii="Helvetica" w:hAnsi="Helvetica" w:cs="Helvetica"/>
                <w:color w:val="000000"/>
                <w:sz w:val="23"/>
                <w:szCs w:val="23"/>
              </w:rPr>
              <w:t xml:space="preserve">act in </w:t>
            </w:r>
            <w:r w:rsidR="004E5B93">
              <w:rPr>
                <w:rFonts w:ascii="Helvetica" w:hAnsi="Helvetica" w:cs="Helvetica"/>
                <w:color w:val="000000"/>
                <w:sz w:val="23"/>
                <w:szCs w:val="23"/>
              </w:rPr>
              <w:t xml:space="preserve">the </w:t>
            </w:r>
            <w:r w:rsidRPr="00C16FD8">
              <w:rPr>
                <w:rFonts w:ascii="Helvetica" w:hAnsi="Helvetica" w:cs="Helvetica"/>
                <w:color w:val="000000"/>
                <w:sz w:val="23"/>
                <w:szCs w:val="23"/>
              </w:rPr>
              <w:t>past with previous </w:t>
            </w:r>
            <w:hyperlink r:id="rId11" w:anchor=":~:text=The%20bill%2C%20known%20as%20the,repeatedly%20blocked%20the%20payment%20reductions." w:history="1">
              <w:r w:rsidRPr="00C16FD8">
                <w:rPr>
                  <w:rStyle w:val="Hyperlink"/>
                  <w:rFonts w:ascii="Helvetica" w:hAnsi="Helvetica" w:cs="Helvetica"/>
                  <w:sz w:val="23"/>
                  <w:szCs w:val="23"/>
                </w:rPr>
                <w:t>‘doc fix’ legislation</w:t>
              </w:r>
            </w:hyperlink>
            <w:r w:rsidRPr="00C16FD8">
              <w:rPr>
                <w:rFonts w:ascii="Helvetica" w:hAnsi="Helvetica" w:cs="Helvetica"/>
                <w:color w:val="000000"/>
                <w:sz w:val="23"/>
                <w:szCs w:val="23"/>
              </w:rPr>
              <w:t xml:space="preserve">. While this latest “fix” is necessary to reverse the 10% cut to payments, the issue is more pervasive as costs of running clinical practices and facilities have increased as reimbursements have continuously </w:t>
            </w:r>
            <w:r w:rsidR="004E5B93">
              <w:rPr>
                <w:rFonts w:ascii="Helvetica" w:hAnsi="Helvetica" w:cs="Helvetica"/>
                <w:color w:val="000000"/>
                <w:sz w:val="23"/>
                <w:szCs w:val="23"/>
              </w:rPr>
              <w:t>decreased</w:t>
            </w:r>
            <w:r w:rsidRPr="00C16FD8">
              <w:rPr>
                <w:rFonts w:ascii="Helvetica" w:hAnsi="Helvetica" w:cs="Helvetica"/>
                <w:color w:val="000000"/>
                <w:sz w:val="23"/>
                <w:szCs w:val="23"/>
              </w:rPr>
              <w:t xml:space="preserve">. Congress should address these latest cuts as well as the consistent reduction in reimbursement over the </w:t>
            </w:r>
            <w:r w:rsidR="004E5B93">
              <w:rPr>
                <w:rFonts w:ascii="Helvetica" w:hAnsi="Helvetica" w:cs="Helvetica"/>
                <w:color w:val="000000"/>
                <w:sz w:val="23"/>
                <w:szCs w:val="23"/>
              </w:rPr>
              <w:t>p</w:t>
            </w:r>
            <w:r w:rsidRPr="00C16FD8">
              <w:rPr>
                <w:rFonts w:ascii="Helvetica" w:hAnsi="Helvetica" w:cs="Helvetica"/>
                <w:color w:val="000000"/>
                <w:sz w:val="23"/>
                <w:szCs w:val="23"/>
              </w:rPr>
              <w:t>ast 16</w:t>
            </w:r>
            <w:r w:rsidR="004E5B93">
              <w:rPr>
                <w:rFonts w:ascii="Helvetica" w:hAnsi="Helvetica" w:cs="Helvetica"/>
                <w:color w:val="000000"/>
                <w:sz w:val="23"/>
                <w:szCs w:val="23"/>
              </w:rPr>
              <w:t xml:space="preserve"> to </w:t>
            </w:r>
            <w:r w:rsidRPr="00C16FD8">
              <w:rPr>
                <w:rFonts w:ascii="Helvetica" w:hAnsi="Helvetica" w:cs="Helvetica"/>
                <w:color w:val="000000"/>
                <w:sz w:val="23"/>
                <w:szCs w:val="23"/>
              </w:rPr>
              <w:t>17 years.</w:t>
            </w:r>
          </w:p>
          <w:p w14:paraId="47992AAE" w14:textId="4CDED24D" w:rsidR="00C16FD8" w:rsidRDefault="00C16FD8" w:rsidP="00C16FD8">
            <w:pPr>
              <w:pStyle w:val="NormalWeb"/>
              <w:shd w:val="clear" w:color="auto" w:fill="FFFFFF"/>
              <w:rPr>
                <w:rFonts w:ascii="Helvetica" w:hAnsi="Helvetica" w:cs="Helvetica"/>
                <w:color w:val="000000"/>
                <w:sz w:val="23"/>
                <w:szCs w:val="23"/>
              </w:rPr>
            </w:pPr>
            <w:r w:rsidRPr="00C16FD8">
              <w:rPr>
                <w:rFonts w:ascii="Helvetica" w:hAnsi="Helvetica" w:cs="Helvetica"/>
                <w:color w:val="000000"/>
                <w:sz w:val="23"/>
                <w:szCs w:val="23"/>
              </w:rPr>
              <w:t>Overall, while CMS proposed to reduce payment rates for spine procedures due to overarching laws requiring budget neutrality, physicians (and office staff) should be satisfied with the proposed EM changes for CY 2021. ISASS will continue to advocate for spine surgeons and the importance of appropriately reimbursing for medically necessary therapies and surgical procedures performed for Medicare patients.</w:t>
            </w:r>
          </w:p>
          <w:p w14:paraId="1122A2B6" w14:textId="73999F8E" w:rsidR="00546B1E" w:rsidRPr="00C16FD8" w:rsidRDefault="00546B1E" w:rsidP="00C16FD8">
            <w:pPr>
              <w:pStyle w:val="NormalWeb"/>
              <w:shd w:val="clear" w:color="auto" w:fill="FFFFFF"/>
              <w:rPr>
                <w:rFonts w:ascii="Helvetica" w:hAnsi="Helvetica" w:cs="Helvetica"/>
                <w:color w:val="000000"/>
                <w:sz w:val="23"/>
                <w:szCs w:val="23"/>
              </w:rPr>
            </w:pPr>
            <w:r>
              <w:rPr>
                <w:rFonts w:ascii="Helvetica" w:hAnsi="Helvetica" w:cs="Helvetica"/>
                <w:color w:val="000000"/>
                <w:sz w:val="23"/>
                <w:szCs w:val="23"/>
              </w:rPr>
              <w:t>ISASS will provide comments to CMS on the proposed rule by the October 5, 2020</w:t>
            </w:r>
            <w:r w:rsidR="004E5B93">
              <w:rPr>
                <w:rFonts w:ascii="Helvetica" w:hAnsi="Helvetica" w:cs="Helvetica"/>
                <w:color w:val="000000"/>
                <w:sz w:val="23"/>
                <w:szCs w:val="23"/>
              </w:rPr>
              <w:t>,</w:t>
            </w:r>
            <w:r>
              <w:rPr>
                <w:rFonts w:ascii="Helvetica" w:hAnsi="Helvetica" w:cs="Helvetica"/>
                <w:color w:val="000000"/>
                <w:sz w:val="23"/>
                <w:szCs w:val="23"/>
              </w:rPr>
              <w:t xml:space="preserve"> deadline.</w:t>
            </w:r>
          </w:p>
          <w:p w14:paraId="5A072D07" w14:textId="77777777" w:rsidR="00C16FD8" w:rsidRPr="00C16FD8" w:rsidRDefault="00C16FD8" w:rsidP="00C16FD8">
            <w:pPr>
              <w:pStyle w:val="NormalWeb"/>
              <w:shd w:val="clear" w:color="auto" w:fill="FFFFFF"/>
              <w:rPr>
                <w:rFonts w:ascii="Helvetica" w:hAnsi="Helvetica" w:cs="Helvetica"/>
                <w:color w:val="000000"/>
                <w:sz w:val="23"/>
                <w:szCs w:val="23"/>
              </w:rPr>
            </w:pPr>
            <w:r w:rsidRPr="00C16FD8">
              <w:rPr>
                <w:rFonts w:ascii="Helvetica" w:hAnsi="Helvetica" w:cs="Helvetica"/>
                <w:color w:val="000000"/>
                <w:sz w:val="23"/>
                <w:szCs w:val="23"/>
              </w:rPr>
              <w:t>Read the CMS Fact Sheet on the Proposed PFS Rule </w:t>
            </w:r>
            <w:hyperlink r:id="rId12" w:history="1">
              <w:r w:rsidRPr="00C16FD8">
                <w:rPr>
                  <w:rStyle w:val="Hyperlink"/>
                  <w:rFonts w:ascii="Helvetica" w:hAnsi="Helvetica" w:cs="Helvetica"/>
                  <w:sz w:val="23"/>
                  <w:szCs w:val="23"/>
                </w:rPr>
                <w:t>here.</w:t>
              </w:r>
            </w:hyperlink>
            <w:r w:rsidRPr="00C16FD8">
              <w:rPr>
                <w:rFonts w:ascii="Helvetica" w:hAnsi="Helvetica" w:cs="Helvetica"/>
                <w:color w:val="000000"/>
                <w:sz w:val="23"/>
                <w:szCs w:val="23"/>
              </w:rPr>
              <w:br/>
              <w:t>Read the Proposed PFS Rule </w:t>
            </w:r>
            <w:hyperlink r:id="rId13" w:history="1">
              <w:r w:rsidRPr="00C16FD8">
                <w:rPr>
                  <w:rStyle w:val="Hyperlink"/>
                  <w:rFonts w:ascii="Helvetica" w:hAnsi="Helvetica" w:cs="Helvetica"/>
                  <w:sz w:val="23"/>
                  <w:szCs w:val="23"/>
                </w:rPr>
                <w:t>here.</w:t>
              </w:r>
            </w:hyperlink>
          </w:p>
          <w:p w14:paraId="337880C6" w14:textId="77777777" w:rsidR="00C16FD8" w:rsidRPr="00B422AA" w:rsidRDefault="00C16FD8" w:rsidP="00B422AA">
            <w:pPr>
              <w:pStyle w:val="NormalWeb"/>
              <w:shd w:val="clear" w:color="auto" w:fill="FFFFFF"/>
              <w:rPr>
                <w:rFonts w:ascii="Helvetica" w:hAnsi="Helvetica" w:cs="Helvetica"/>
                <w:color w:val="000000"/>
                <w:sz w:val="23"/>
                <w:szCs w:val="23"/>
              </w:rPr>
            </w:pPr>
          </w:p>
          <w:p w14:paraId="48FF4E53" w14:textId="425A4B92" w:rsidR="003039BA" w:rsidRDefault="003039BA" w:rsidP="003039BA">
            <w:pPr>
              <w:pStyle w:val="NormalWeb"/>
              <w:shd w:val="clear" w:color="auto" w:fill="FFFFFF"/>
              <w:rPr>
                <w:rFonts w:ascii="Helvetica" w:hAnsi="Helvetica" w:cs="Helvetica"/>
                <w:color w:val="000000"/>
                <w:sz w:val="23"/>
                <w:szCs w:val="23"/>
              </w:rPr>
            </w:pPr>
          </w:p>
          <w:p w14:paraId="1D11F8D5" w14:textId="5583C038" w:rsidR="00416AD2" w:rsidRDefault="00416AD2" w:rsidP="003039BA">
            <w:pPr>
              <w:pStyle w:val="NormalWeb"/>
              <w:shd w:val="clear" w:color="auto" w:fill="FFFFFF"/>
              <w:rPr>
                <w:rFonts w:ascii="Helvetica" w:hAnsi="Helvetica" w:cs="Helvetica"/>
                <w:color w:val="000000"/>
                <w:sz w:val="23"/>
                <w:szCs w:val="23"/>
              </w:rPr>
            </w:pPr>
          </w:p>
          <w:p w14:paraId="3A721111" w14:textId="45058228" w:rsidR="00416AD2" w:rsidRDefault="00416AD2" w:rsidP="003039BA">
            <w:pPr>
              <w:pStyle w:val="NormalWeb"/>
              <w:shd w:val="clear" w:color="auto" w:fill="FFFFFF"/>
              <w:rPr>
                <w:rFonts w:ascii="Helvetica" w:hAnsi="Helvetica" w:cs="Helvetica"/>
                <w:color w:val="000000"/>
                <w:sz w:val="23"/>
                <w:szCs w:val="23"/>
              </w:rPr>
            </w:pPr>
          </w:p>
          <w:p w14:paraId="7F5F0F38" w14:textId="7CD7DD9D" w:rsidR="00416AD2" w:rsidRDefault="00416AD2" w:rsidP="003039BA">
            <w:pPr>
              <w:pStyle w:val="NormalWeb"/>
              <w:shd w:val="clear" w:color="auto" w:fill="FFFFFF"/>
              <w:rPr>
                <w:rFonts w:ascii="Helvetica" w:hAnsi="Helvetica" w:cs="Helvetica"/>
                <w:color w:val="000000"/>
                <w:sz w:val="23"/>
                <w:szCs w:val="23"/>
              </w:rPr>
            </w:pPr>
          </w:p>
          <w:p w14:paraId="005DBD0F" w14:textId="272AA704" w:rsidR="00416AD2" w:rsidRDefault="00416AD2" w:rsidP="003039BA">
            <w:pPr>
              <w:pStyle w:val="NormalWeb"/>
              <w:shd w:val="clear" w:color="auto" w:fill="FFFFFF"/>
              <w:rPr>
                <w:rFonts w:ascii="Helvetica" w:hAnsi="Helvetica" w:cs="Helvetica"/>
                <w:color w:val="000000"/>
                <w:sz w:val="23"/>
                <w:szCs w:val="23"/>
              </w:rPr>
            </w:pPr>
          </w:p>
          <w:p w14:paraId="2A5611A2" w14:textId="42EF3929" w:rsidR="00416AD2" w:rsidRDefault="00416AD2" w:rsidP="003039BA">
            <w:pPr>
              <w:pStyle w:val="NormalWeb"/>
              <w:shd w:val="clear" w:color="auto" w:fill="FFFFFF"/>
              <w:rPr>
                <w:rFonts w:ascii="Helvetica" w:hAnsi="Helvetica" w:cs="Helvetica"/>
                <w:color w:val="000000"/>
                <w:sz w:val="23"/>
                <w:szCs w:val="23"/>
              </w:rPr>
            </w:pPr>
          </w:p>
          <w:p w14:paraId="6E70B468" w14:textId="74C5E3CD" w:rsidR="00416AD2" w:rsidRDefault="00416AD2" w:rsidP="003039BA">
            <w:pPr>
              <w:pStyle w:val="NormalWeb"/>
              <w:shd w:val="clear" w:color="auto" w:fill="FFFFFF"/>
              <w:rPr>
                <w:rFonts w:ascii="Helvetica" w:hAnsi="Helvetica" w:cs="Helvetica"/>
                <w:color w:val="000000"/>
                <w:sz w:val="23"/>
                <w:szCs w:val="23"/>
              </w:rPr>
            </w:pPr>
          </w:p>
          <w:p w14:paraId="66C13092" w14:textId="1C71500C" w:rsidR="00416AD2" w:rsidRDefault="00416AD2" w:rsidP="003039BA">
            <w:pPr>
              <w:pStyle w:val="NormalWeb"/>
              <w:shd w:val="clear" w:color="auto" w:fill="FFFFFF"/>
              <w:rPr>
                <w:rFonts w:ascii="Helvetica" w:hAnsi="Helvetica" w:cs="Helvetica"/>
                <w:color w:val="000000"/>
                <w:sz w:val="23"/>
                <w:szCs w:val="23"/>
              </w:rPr>
            </w:pPr>
          </w:p>
          <w:p w14:paraId="42188B44" w14:textId="42A37E4E" w:rsidR="00416AD2" w:rsidRDefault="00416AD2" w:rsidP="003039BA">
            <w:pPr>
              <w:pStyle w:val="NormalWeb"/>
              <w:shd w:val="clear" w:color="auto" w:fill="FFFFFF"/>
              <w:rPr>
                <w:rFonts w:ascii="Helvetica" w:hAnsi="Helvetica" w:cs="Helvetica"/>
                <w:color w:val="000000"/>
                <w:sz w:val="23"/>
                <w:szCs w:val="23"/>
              </w:rPr>
            </w:pPr>
          </w:p>
          <w:p w14:paraId="15313E92" w14:textId="1D3A1E6A" w:rsidR="00416AD2" w:rsidRDefault="00416AD2" w:rsidP="003039BA">
            <w:pPr>
              <w:pStyle w:val="NormalWeb"/>
              <w:shd w:val="clear" w:color="auto" w:fill="FFFFFF"/>
              <w:rPr>
                <w:rFonts w:ascii="Helvetica" w:hAnsi="Helvetica" w:cs="Helvetica"/>
                <w:color w:val="000000"/>
                <w:sz w:val="23"/>
                <w:szCs w:val="23"/>
              </w:rPr>
            </w:pPr>
          </w:p>
          <w:p w14:paraId="561D0858" w14:textId="7A23B691" w:rsidR="00416AD2" w:rsidRDefault="00416AD2" w:rsidP="003039BA">
            <w:pPr>
              <w:pStyle w:val="NormalWeb"/>
              <w:shd w:val="clear" w:color="auto" w:fill="FFFFFF"/>
              <w:rPr>
                <w:rFonts w:ascii="Helvetica" w:hAnsi="Helvetica" w:cs="Helvetica"/>
                <w:color w:val="000000"/>
                <w:sz w:val="23"/>
                <w:szCs w:val="23"/>
              </w:rPr>
            </w:pPr>
          </w:p>
          <w:p w14:paraId="471FD3A2" w14:textId="2B06CA8A" w:rsidR="00C16FD8" w:rsidRDefault="00C16FD8" w:rsidP="003039BA">
            <w:pPr>
              <w:pStyle w:val="NormalWeb"/>
              <w:shd w:val="clear" w:color="auto" w:fill="FFFFFF"/>
              <w:rPr>
                <w:rFonts w:ascii="Helvetica" w:hAnsi="Helvetica" w:cs="Helvetica"/>
                <w:color w:val="000000"/>
                <w:sz w:val="23"/>
                <w:szCs w:val="23"/>
              </w:rPr>
            </w:pPr>
          </w:p>
          <w:p w14:paraId="71C4D07D" w14:textId="77777777" w:rsidR="00C16FD8" w:rsidRDefault="00C16FD8" w:rsidP="003039BA">
            <w:pPr>
              <w:pStyle w:val="NormalWeb"/>
              <w:shd w:val="clear" w:color="auto" w:fill="FFFFFF"/>
              <w:rPr>
                <w:rFonts w:ascii="Helvetica" w:hAnsi="Helvetica" w:cs="Helvetica"/>
                <w:color w:val="000000"/>
                <w:sz w:val="23"/>
                <w:szCs w:val="23"/>
              </w:rPr>
            </w:pPr>
          </w:p>
          <w:p w14:paraId="149BB6D3" w14:textId="1C0FF23A" w:rsidR="003039BA" w:rsidRDefault="00C16FD8" w:rsidP="003039BA">
            <w:pPr>
              <w:pStyle w:val="NormalWeb"/>
              <w:shd w:val="clear" w:color="auto" w:fill="FFFFFF"/>
              <w:rPr>
                <w:rStyle w:val="Hyperlink"/>
                <w:rFonts w:ascii="Helvetica" w:hAnsi="Helvetica" w:cs="Helvetica"/>
                <w:b/>
                <w:bCs/>
                <w:sz w:val="48"/>
                <w:szCs w:val="48"/>
                <w:u w:val="none"/>
              </w:rPr>
            </w:pPr>
            <w:r w:rsidRPr="00B422AA">
              <w:rPr>
                <w:rFonts w:ascii="Helvetica" w:eastAsiaTheme="minorHAnsi" w:hAnsi="Helvetica" w:cs="Helvetica"/>
                <w:b/>
                <w:bCs/>
                <w:color w:val="0000FF"/>
                <w:sz w:val="48"/>
                <w:szCs w:val="48"/>
                <w:shd w:val="clear" w:color="auto" w:fill="FFFFFF"/>
              </w:rPr>
              <w:lastRenderedPageBreak/>
              <w:t xml:space="preserve">CMS Issues Proposed Rule for 2021 </w:t>
            </w:r>
            <w:r>
              <w:rPr>
                <w:rFonts w:ascii="Helvetica" w:eastAsiaTheme="minorHAnsi" w:hAnsi="Helvetica" w:cs="Helvetica"/>
                <w:b/>
                <w:bCs/>
                <w:color w:val="0000FF"/>
                <w:sz w:val="48"/>
                <w:szCs w:val="48"/>
                <w:shd w:val="clear" w:color="auto" w:fill="FFFFFF"/>
              </w:rPr>
              <w:t xml:space="preserve">Outpatient Prospective Payment System </w:t>
            </w:r>
            <w:r w:rsidR="001F1D62">
              <w:rPr>
                <w:rFonts w:ascii="Helvetica" w:eastAsiaTheme="minorHAnsi" w:hAnsi="Helvetica" w:cs="Helvetica"/>
                <w:b/>
                <w:bCs/>
                <w:color w:val="0000FF"/>
                <w:sz w:val="48"/>
                <w:szCs w:val="48"/>
                <w:shd w:val="clear" w:color="auto" w:fill="FFFFFF"/>
              </w:rPr>
              <w:t xml:space="preserve">and </w:t>
            </w:r>
            <w:r>
              <w:rPr>
                <w:rFonts w:ascii="Helvetica" w:eastAsiaTheme="minorHAnsi" w:hAnsi="Helvetica" w:cs="Helvetica"/>
                <w:b/>
                <w:bCs/>
                <w:color w:val="0000FF"/>
                <w:sz w:val="48"/>
                <w:szCs w:val="48"/>
                <w:shd w:val="clear" w:color="auto" w:fill="FFFFFF"/>
              </w:rPr>
              <w:t>Ambulatory Surgical Center Payment System</w:t>
            </w:r>
          </w:p>
          <w:p w14:paraId="3BD903D6" w14:textId="6E61B8D0" w:rsidR="00034640" w:rsidRPr="00034640" w:rsidRDefault="0035437F" w:rsidP="00034640">
            <w:pPr>
              <w:pStyle w:val="NormalWeb"/>
              <w:shd w:val="clear" w:color="auto" w:fill="FFFFFF"/>
              <w:rPr>
                <w:rFonts w:ascii="Helvetica" w:hAnsi="Helvetica" w:cs="Helvetica"/>
                <w:color w:val="000000"/>
                <w:sz w:val="23"/>
                <w:szCs w:val="23"/>
              </w:rPr>
            </w:pPr>
            <w:r>
              <w:rPr>
                <w:rFonts w:ascii="Helvetica" w:hAnsi="Helvetica" w:cs="Helvetica"/>
                <w:color w:val="000000"/>
                <w:sz w:val="23"/>
                <w:szCs w:val="23"/>
              </w:rPr>
              <w:t>On August 4, 2020, t</w:t>
            </w:r>
            <w:r w:rsidR="00034640" w:rsidRPr="00034640">
              <w:rPr>
                <w:rFonts w:ascii="Helvetica" w:hAnsi="Helvetica" w:cs="Helvetica"/>
                <w:color w:val="000000"/>
                <w:sz w:val="23"/>
                <w:szCs w:val="23"/>
              </w:rPr>
              <w:t xml:space="preserve">he Centers for Medicare &amp; Medicaid Services (CMS) published the </w:t>
            </w:r>
            <w:r w:rsidR="00ED425A">
              <w:rPr>
                <w:rFonts w:ascii="Helvetica" w:hAnsi="Helvetica" w:cs="Helvetica"/>
                <w:color w:val="000000"/>
                <w:sz w:val="23"/>
                <w:szCs w:val="23"/>
              </w:rPr>
              <w:t>c</w:t>
            </w:r>
            <w:r w:rsidR="00034640" w:rsidRPr="00034640">
              <w:rPr>
                <w:rFonts w:ascii="Helvetica" w:hAnsi="Helvetica" w:cs="Helvetica"/>
                <w:color w:val="000000"/>
                <w:sz w:val="23"/>
                <w:szCs w:val="23"/>
              </w:rPr>
              <w:t xml:space="preserve">alendar </w:t>
            </w:r>
            <w:r w:rsidR="00ED425A">
              <w:rPr>
                <w:rFonts w:ascii="Helvetica" w:hAnsi="Helvetica" w:cs="Helvetica"/>
                <w:color w:val="000000"/>
                <w:sz w:val="23"/>
                <w:szCs w:val="23"/>
              </w:rPr>
              <w:t>y</w:t>
            </w:r>
            <w:r w:rsidR="00034640" w:rsidRPr="00034640">
              <w:rPr>
                <w:rFonts w:ascii="Helvetica" w:hAnsi="Helvetica" w:cs="Helvetica"/>
                <w:color w:val="000000"/>
                <w:sz w:val="23"/>
                <w:szCs w:val="23"/>
              </w:rPr>
              <w:t>ear (CY) 2021 Hospital Outpatient Prospective Payment System (OPPS) and Ambulatory Surgical Center (ASC) Payment System Proposed Rule.</w:t>
            </w:r>
          </w:p>
          <w:p w14:paraId="0F74FE50" w14:textId="5FD56968" w:rsidR="00034640" w:rsidRPr="00034640" w:rsidRDefault="00034640" w:rsidP="00034640">
            <w:pPr>
              <w:pStyle w:val="NormalWeb"/>
              <w:shd w:val="clear" w:color="auto" w:fill="FFFFFF"/>
              <w:rPr>
                <w:rFonts w:ascii="Helvetica" w:hAnsi="Helvetica" w:cs="Helvetica"/>
                <w:color w:val="000000"/>
                <w:sz w:val="23"/>
                <w:szCs w:val="23"/>
              </w:rPr>
            </w:pPr>
            <w:r w:rsidRPr="00034640">
              <w:rPr>
                <w:rFonts w:ascii="Helvetica" w:hAnsi="Helvetica" w:cs="Helvetica"/>
                <w:color w:val="000000"/>
                <w:sz w:val="23"/>
                <w:szCs w:val="23"/>
              </w:rPr>
              <w:t xml:space="preserve">Among notable changes, CMS proposes to pay </w:t>
            </w:r>
            <w:r w:rsidR="0035437F">
              <w:rPr>
                <w:rFonts w:ascii="Helvetica" w:hAnsi="Helvetica" w:cs="Helvetica"/>
                <w:color w:val="000000"/>
                <w:sz w:val="23"/>
                <w:szCs w:val="23"/>
              </w:rPr>
              <w:t>the a</w:t>
            </w:r>
            <w:r w:rsidRPr="00034640">
              <w:rPr>
                <w:rFonts w:ascii="Helvetica" w:hAnsi="Helvetica" w:cs="Helvetica"/>
                <w:color w:val="000000"/>
                <w:sz w:val="23"/>
                <w:szCs w:val="23"/>
              </w:rPr>
              <w:t xml:space="preserve">verage </w:t>
            </w:r>
            <w:r w:rsidR="0035437F">
              <w:rPr>
                <w:rFonts w:ascii="Helvetica" w:hAnsi="Helvetica" w:cs="Helvetica"/>
                <w:color w:val="000000"/>
                <w:sz w:val="23"/>
                <w:szCs w:val="23"/>
              </w:rPr>
              <w:t>s</w:t>
            </w:r>
            <w:r w:rsidRPr="00034640">
              <w:rPr>
                <w:rFonts w:ascii="Helvetica" w:hAnsi="Helvetica" w:cs="Helvetica"/>
                <w:color w:val="000000"/>
                <w:sz w:val="23"/>
                <w:szCs w:val="23"/>
              </w:rPr>
              <w:t xml:space="preserve">ales </w:t>
            </w:r>
            <w:r w:rsidR="0035437F">
              <w:rPr>
                <w:rFonts w:ascii="Helvetica" w:hAnsi="Helvetica" w:cs="Helvetica"/>
                <w:color w:val="000000"/>
                <w:sz w:val="23"/>
                <w:szCs w:val="23"/>
              </w:rPr>
              <w:t>p</w:t>
            </w:r>
            <w:r w:rsidRPr="00034640">
              <w:rPr>
                <w:rFonts w:ascii="Helvetica" w:hAnsi="Helvetica" w:cs="Helvetica"/>
                <w:color w:val="000000"/>
                <w:sz w:val="23"/>
                <w:szCs w:val="23"/>
              </w:rPr>
              <w:t>rice (ASP) minus 28.7 percent for 340B drugs; change the expansion exception process for a subset of physician-owned hospitals</w:t>
            </w:r>
            <w:r w:rsidR="0035437F">
              <w:rPr>
                <w:rFonts w:ascii="Helvetica" w:hAnsi="Helvetica" w:cs="Helvetica"/>
                <w:color w:val="000000"/>
                <w:sz w:val="23"/>
                <w:szCs w:val="23"/>
              </w:rPr>
              <w:t>;</w:t>
            </w:r>
            <w:r w:rsidRPr="00034640">
              <w:rPr>
                <w:rFonts w:ascii="Helvetica" w:hAnsi="Helvetica" w:cs="Helvetica"/>
                <w:color w:val="000000"/>
                <w:sz w:val="23"/>
                <w:szCs w:val="23"/>
              </w:rPr>
              <w:t xml:space="preserve"> expand the prior authorization process to include two new categories of services reimbursed under the OPPS; and eliminat</w:t>
            </w:r>
            <w:r w:rsidR="0035437F">
              <w:rPr>
                <w:rFonts w:ascii="Helvetica" w:hAnsi="Helvetica" w:cs="Helvetica"/>
                <w:color w:val="000000"/>
                <w:sz w:val="23"/>
                <w:szCs w:val="23"/>
              </w:rPr>
              <w:t>e</w:t>
            </w:r>
            <w:r w:rsidRPr="00034640">
              <w:rPr>
                <w:rFonts w:ascii="Helvetica" w:hAnsi="Helvetica" w:cs="Helvetica"/>
                <w:color w:val="000000"/>
                <w:sz w:val="23"/>
                <w:szCs w:val="23"/>
              </w:rPr>
              <w:t xml:space="preserve"> the </w:t>
            </w:r>
            <w:r w:rsidR="0035437F">
              <w:rPr>
                <w:rFonts w:ascii="Helvetica" w:hAnsi="Helvetica" w:cs="Helvetica"/>
                <w:color w:val="000000"/>
                <w:sz w:val="23"/>
                <w:szCs w:val="23"/>
              </w:rPr>
              <w:t>i</w:t>
            </w:r>
            <w:r w:rsidRPr="00034640">
              <w:rPr>
                <w:rFonts w:ascii="Helvetica" w:hAnsi="Helvetica" w:cs="Helvetica"/>
                <w:color w:val="000000"/>
                <w:sz w:val="23"/>
                <w:szCs w:val="23"/>
              </w:rPr>
              <w:t xml:space="preserve">npatient </w:t>
            </w:r>
            <w:r w:rsidR="0035437F">
              <w:rPr>
                <w:rFonts w:ascii="Helvetica" w:hAnsi="Helvetica" w:cs="Helvetica"/>
                <w:color w:val="000000"/>
                <w:sz w:val="23"/>
                <w:szCs w:val="23"/>
              </w:rPr>
              <w:t>o</w:t>
            </w:r>
            <w:r w:rsidRPr="00034640">
              <w:rPr>
                <w:rFonts w:ascii="Helvetica" w:hAnsi="Helvetica" w:cs="Helvetica"/>
                <w:color w:val="000000"/>
                <w:sz w:val="23"/>
                <w:szCs w:val="23"/>
              </w:rPr>
              <w:t xml:space="preserve">nly </w:t>
            </w:r>
            <w:r w:rsidR="0035437F">
              <w:rPr>
                <w:rFonts w:ascii="Helvetica" w:hAnsi="Helvetica" w:cs="Helvetica"/>
                <w:color w:val="000000"/>
                <w:sz w:val="23"/>
                <w:szCs w:val="23"/>
              </w:rPr>
              <w:t>l</w:t>
            </w:r>
            <w:r w:rsidRPr="00034640">
              <w:rPr>
                <w:rFonts w:ascii="Helvetica" w:hAnsi="Helvetica" w:cs="Helvetica"/>
                <w:color w:val="000000"/>
                <w:sz w:val="23"/>
                <w:szCs w:val="23"/>
              </w:rPr>
              <w:t>ist.</w:t>
            </w:r>
          </w:p>
          <w:p w14:paraId="6E4BD4F3" w14:textId="1939B046" w:rsidR="00034640" w:rsidRPr="00034640" w:rsidRDefault="00034640" w:rsidP="00034640">
            <w:pPr>
              <w:pStyle w:val="NormalWeb"/>
              <w:shd w:val="clear" w:color="auto" w:fill="FFFFFF"/>
              <w:rPr>
                <w:rFonts w:ascii="Helvetica" w:hAnsi="Helvetica" w:cs="Helvetica"/>
                <w:b/>
                <w:bCs/>
                <w:color w:val="000000"/>
                <w:sz w:val="23"/>
                <w:szCs w:val="23"/>
              </w:rPr>
            </w:pPr>
            <w:r w:rsidRPr="00034640">
              <w:rPr>
                <w:rFonts w:ascii="Helvetica" w:hAnsi="Helvetica" w:cs="Helvetica"/>
                <w:b/>
                <w:bCs/>
                <w:color w:val="000000"/>
                <w:sz w:val="23"/>
                <w:szCs w:val="23"/>
              </w:rPr>
              <w:t xml:space="preserve">Proposed </w:t>
            </w:r>
            <w:r w:rsidR="007679F9">
              <w:rPr>
                <w:rFonts w:ascii="Helvetica" w:hAnsi="Helvetica" w:cs="Helvetica"/>
                <w:b/>
                <w:bCs/>
                <w:color w:val="000000"/>
                <w:sz w:val="23"/>
                <w:szCs w:val="23"/>
              </w:rPr>
              <w:t xml:space="preserve">Hospital Outpatient Department </w:t>
            </w:r>
            <w:r w:rsidRPr="00034640">
              <w:rPr>
                <w:rFonts w:ascii="Helvetica" w:hAnsi="Helvetica" w:cs="Helvetica"/>
                <w:b/>
                <w:bCs/>
                <w:color w:val="000000"/>
                <w:sz w:val="23"/>
                <w:szCs w:val="23"/>
              </w:rPr>
              <w:t>and ASC Payment Updates</w:t>
            </w:r>
          </w:p>
          <w:p w14:paraId="6E35694F" w14:textId="3C590CAB" w:rsidR="00034640" w:rsidRPr="00034640" w:rsidRDefault="00034640" w:rsidP="00034640">
            <w:pPr>
              <w:pStyle w:val="NormalWeb"/>
              <w:shd w:val="clear" w:color="auto" w:fill="FFFFFF"/>
              <w:rPr>
                <w:rFonts w:ascii="Helvetica" w:hAnsi="Helvetica" w:cs="Helvetica"/>
                <w:color w:val="000000"/>
                <w:sz w:val="23"/>
                <w:szCs w:val="23"/>
              </w:rPr>
            </w:pPr>
            <w:r w:rsidRPr="00034640">
              <w:rPr>
                <w:rFonts w:ascii="Helvetica" w:hAnsi="Helvetica" w:cs="Helvetica"/>
                <w:color w:val="000000"/>
                <w:sz w:val="23"/>
                <w:szCs w:val="23"/>
              </w:rPr>
              <w:t>CMS proposes an increase of 2.6</w:t>
            </w:r>
            <w:r w:rsidR="00ED425A">
              <w:rPr>
                <w:rFonts w:ascii="Helvetica" w:hAnsi="Helvetica" w:cs="Helvetica"/>
                <w:color w:val="000000"/>
                <w:sz w:val="23"/>
                <w:szCs w:val="23"/>
              </w:rPr>
              <w:t>%</w:t>
            </w:r>
            <w:r w:rsidRPr="00034640">
              <w:rPr>
                <w:rFonts w:ascii="Helvetica" w:hAnsi="Helvetica" w:cs="Helvetica"/>
                <w:color w:val="000000"/>
                <w:sz w:val="23"/>
                <w:szCs w:val="23"/>
              </w:rPr>
              <w:t xml:space="preserve"> for OPPS payment rates in CY 2021, which it estimates will result in a total of approximately $83.9 billion in payments to OPPS. CMS will continue the statutory 2 percentage point reduction for hospitals failing to meet the hospital outpatient department quality</w:t>
            </w:r>
            <w:r w:rsidR="007679F9">
              <w:rPr>
                <w:rFonts w:ascii="Helvetica" w:hAnsi="Helvetica" w:cs="Helvetica"/>
                <w:color w:val="000000"/>
                <w:sz w:val="23"/>
                <w:szCs w:val="23"/>
              </w:rPr>
              <w:t xml:space="preserve"> </w:t>
            </w:r>
            <w:r w:rsidRPr="00034640">
              <w:rPr>
                <w:rFonts w:ascii="Helvetica" w:hAnsi="Helvetica" w:cs="Helvetica"/>
                <w:color w:val="000000"/>
                <w:sz w:val="23"/>
                <w:szCs w:val="23"/>
              </w:rPr>
              <w:t>reporting requirements.</w:t>
            </w:r>
          </w:p>
          <w:p w14:paraId="1215DF6F" w14:textId="3F47C0AE" w:rsidR="00034640" w:rsidRPr="00034640" w:rsidRDefault="00034640" w:rsidP="00034640">
            <w:pPr>
              <w:pStyle w:val="NormalWeb"/>
              <w:shd w:val="clear" w:color="auto" w:fill="FFFFFF"/>
              <w:rPr>
                <w:rFonts w:ascii="Helvetica" w:hAnsi="Helvetica" w:cs="Helvetica"/>
                <w:color w:val="000000"/>
                <w:sz w:val="23"/>
                <w:szCs w:val="23"/>
              </w:rPr>
            </w:pPr>
            <w:r w:rsidRPr="00034640">
              <w:rPr>
                <w:rFonts w:ascii="Helvetica" w:hAnsi="Helvetica" w:cs="Helvetica"/>
                <w:color w:val="000000"/>
                <w:sz w:val="23"/>
                <w:szCs w:val="23"/>
              </w:rPr>
              <w:t>CMS proposes an increase of 2.6</w:t>
            </w:r>
            <w:r w:rsidR="007679F9">
              <w:rPr>
                <w:rFonts w:ascii="Helvetica" w:hAnsi="Helvetica" w:cs="Helvetica"/>
                <w:color w:val="000000"/>
                <w:sz w:val="23"/>
                <w:szCs w:val="23"/>
              </w:rPr>
              <w:t>%</w:t>
            </w:r>
            <w:r w:rsidRPr="00034640">
              <w:rPr>
                <w:rFonts w:ascii="Helvetica" w:hAnsi="Helvetica" w:cs="Helvetica"/>
                <w:color w:val="000000"/>
                <w:sz w:val="23"/>
                <w:szCs w:val="23"/>
              </w:rPr>
              <w:t xml:space="preserve"> for ASC payment rates in CY 2021, which is consistent with CMS' policy for CYs 2019 through 2023 to update the ASC payment system using the hospital market basket update. CMS estimates this will result in a total of approximately $5.45 billion in payments to ASC providers.</w:t>
            </w:r>
          </w:p>
          <w:p w14:paraId="01934704" w14:textId="77777777" w:rsidR="00034640" w:rsidRPr="00034640" w:rsidRDefault="00034640" w:rsidP="00034640">
            <w:pPr>
              <w:pStyle w:val="NormalWeb"/>
              <w:shd w:val="clear" w:color="auto" w:fill="FFFFFF"/>
              <w:rPr>
                <w:rFonts w:ascii="Helvetica" w:hAnsi="Helvetica" w:cs="Helvetica"/>
                <w:b/>
                <w:bCs/>
                <w:color w:val="000000"/>
                <w:sz w:val="23"/>
                <w:szCs w:val="23"/>
              </w:rPr>
            </w:pPr>
            <w:r w:rsidRPr="00034640">
              <w:rPr>
                <w:rFonts w:ascii="Helvetica" w:hAnsi="Helvetica" w:cs="Helvetica"/>
                <w:b/>
                <w:bCs/>
                <w:color w:val="000000"/>
                <w:sz w:val="23"/>
                <w:szCs w:val="23"/>
              </w:rPr>
              <w:t>Elimination of the Inpatient Only List</w:t>
            </w:r>
          </w:p>
          <w:p w14:paraId="0A182891" w14:textId="6AD59FD1" w:rsidR="00034640" w:rsidRPr="00034640" w:rsidRDefault="00034640" w:rsidP="00034640">
            <w:pPr>
              <w:pStyle w:val="NormalWeb"/>
              <w:shd w:val="clear" w:color="auto" w:fill="FFFFFF"/>
              <w:rPr>
                <w:rFonts w:ascii="Helvetica" w:hAnsi="Helvetica" w:cs="Helvetica"/>
                <w:color w:val="000000"/>
                <w:sz w:val="23"/>
                <w:szCs w:val="23"/>
              </w:rPr>
            </w:pPr>
            <w:r w:rsidRPr="00034640">
              <w:rPr>
                <w:rFonts w:ascii="Helvetica" w:hAnsi="Helvetica" w:cs="Helvetica"/>
                <w:color w:val="000000"/>
                <w:sz w:val="23"/>
                <w:szCs w:val="23"/>
              </w:rPr>
              <w:t xml:space="preserve">The </w:t>
            </w:r>
            <w:r w:rsidR="007679F9">
              <w:rPr>
                <w:rFonts w:ascii="Helvetica" w:hAnsi="Helvetica" w:cs="Helvetica"/>
                <w:color w:val="000000"/>
                <w:sz w:val="23"/>
                <w:szCs w:val="23"/>
              </w:rPr>
              <w:t>i</w:t>
            </w:r>
            <w:r w:rsidRPr="00034640">
              <w:rPr>
                <w:rFonts w:ascii="Helvetica" w:hAnsi="Helvetica" w:cs="Helvetica"/>
                <w:color w:val="000000"/>
                <w:sz w:val="23"/>
                <w:szCs w:val="23"/>
              </w:rPr>
              <w:t xml:space="preserve">npatient </w:t>
            </w:r>
            <w:r w:rsidR="007679F9">
              <w:rPr>
                <w:rFonts w:ascii="Helvetica" w:hAnsi="Helvetica" w:cs="Helvetica"/>
                <w:color w:val="000000"/>
                <w:sz w:val="23"/>
                <w:szCs w:val="23"/>
              </w:rPr>
              <w:t>o</w:t>
            </w:r>
            <w:r w:rsidRPr="00034640">
              <w:rPr>
                <w:rFonts w:ascii="Helvetica" w:hAnsi="Helvetica" w:cs="Helvetica"/>
                <w:color w:val="000000"/>
                <w:sz w:val="23"/>
                <w:szCs w:val="23"/>
              </w:rPr>
              <w:t xml:space="preserve">nly (IPO) </w:t>
            </w:r>
            <w:r w:rsidR="007679F9">
              <w:rPr>
                <w:rFonts w:ascii="Helvetica" w:hAnsi="Helvetica" w:cs="Helvetica"/>
                <w:color w:val="000000"/>
                <w:sz w:val="23"/>
                <w:szCs w:val="23"/>
              </w:rPr>
              <w:t>l</w:t>
            </w:r>
            <w:r w:rsidRPr="00034640">
              <w:rPr>
                <w:rFonts w:ascii="Helvetica" w:hAnsi="Helvetica" w:cs="Helvetica"/>
                <w:color w:val="000000"/>
                <w:sz w:val="23"/>
                <w:szCs w:val="23"/>
              </w:rPr>
              <w:t>ist was created to identify services that require inpatient care because of the invasive nature of the procedure, the need for postoperative recovery time</w:t>
            </w:r>
            <w:r w:rsidR="009F4020">
              <w:rPr>
                <w:rFonts w:ascii="Helvetica" w:hAnsi="Helvetica" w:cs="Helvetica"/>
                <w:color w:val="000000"/>
                <w:sz w:val="23"/>
                <w:szCs w:val="23"/>
              </w:rPr>
              <w:t>,</w:t>
            </w:r>
            <w:r w:rsidRPr="00034640">
              <w:rPr>
                <w:rFonts w:ascii="Helvetica" w:hAnsi="Helvetica" w:cs="Helvetica"/>
                <w:color w:val="000000"/>
                <w:sz w:val="23"/>
                <w:szCs w:val="23"/>
              </w:rPr>
              <w:t xml:space="preserve"> or the underlying physical condition of the patient. CMS concluded that the list is not necessary to identify services that require inpatient care because of changes in medical practice, including new technologies and innovations.</w:t>
            </w:r>
          </w:p>
          <w:p w14:paraId="5BD8FA6C" w14:textId="6A17DE25" w:rsidR="00034640" w:rsidRDefault="00034640" w:rsidP="00034640">
            <w:pPr>
              <w:pStyle w:val="NormalWeb"/>
              <w:shd w:val="clear" w:color="auto" w:fill="FFFFFF"/>
              <w:rPr>
                <w:rFonts w:ascii="Helvetica" w:hAnsi="Helvetica" w:cs="Helvetica"/>
                <w:color w:val="000000"/>
                <w:sz w:val="23"/>
                <w:szCs w:val="23"/>
              </w:rPr>
            </w:pPr>
            <w:r w:rsidRPr="00034640">
              <w:rPr>
                <w:rFonts w:ascii="Helvetica" w:hAnsi="Helvetica" w:cs="Helvetica"/>
                <w:color w:val="000000"/>
                <w:sz w:val="23"/>
                <w:szCs w:val="23"/>
              </w:rPr>
              <w:t xml:space="preserve">Beginning with 2021, CMS proposes to eliminate the IPO list over </w:t>
            </w:r>
            <w:r w:rsidR="009F4020">
              <w:rPr>
                <w:rFonts w:ascii="Helvetica" w:hAnsi="Helvetica" w:cs="Helvetica"/>
                <w:color w:val="000000"/>
                <w:sz w:val="23"/>
                <w:szCs w:val="23"/>
              </w:rPr>
              <w:t>3</w:t>
            </w:r>
            <w:r w:rsidRPr="00034640">
              <w:rPr>
                <w:rFonts w:ascii="Helvetica" w:hAnsi="Helvetica" w:cs="Helvetica"/>
                <w:color w:val="000000"/>
                <w:sz w:val="23"/>
                <w:szCs w:val="23"/>
              </w:rPr>
              <w:t xml:space="preserve"> calendar years, starting with the removal of 300 musculoskeletal-related services in 2021. They are asking for comments on whether </w:t>
            </w:r>
            <w:r w:rsidR="009F4020">
              <w:rPr>
                <w:rFonts w:ascii="Helvetica" w:hAnsi="Helvetica" w:cs="Helvetica"/>
                <w:color w:val="000000"/>
                <w:sz w:val="23"/>
                <w:szCs w:val="23"/>
              </w:rPr>
              <w:t>3</w:t>
            </w:r>
            <w:r w:rsidRPr="00034640">
              <w:rPr>
                <w:rFonts w:ascii="Helvetica" w:hAnsi="Helvetica" w:cs="Helvetica"/>
                <w:color w:val="000000"/>
                <w:sz w:val="23"/>
                <w:szCs w:val="23"/>
              </w:rPr>
              <w:t xml:space="preserve"> years is an appropriate timeframe for the elimination; </w:t>
            </w:r>
            <w:r w:rsidR="009F4020">
              <w:rPr>
                <w:rFonts w:ascii="Helvetica" w:hAnsi="Helvetica" w:cs="Helvetica"/>
                <w:color w:val="000000"/>
                <w:sz w:val="23"/>
                <w:szCs w:val="23"/>
              </w:rPr>
              <w:t xml:space="preserve">on whether </w:t>
            </w:r>
            <w:r w:rsidRPr="00034640">
              <w:rPr>
                <w:rFonts w:ascii="Helvetica" w:hAnsi="Helvetica" w:cs="Helvetica"/>
                <w:color w:val="000000"/>
                <w:sz w:val="23"/>
                <w:szCs w:val="23"/>
              </w:rPr>
              <w:t>any other services are candidates for removal in CY 2021; and</w:t>
            </w:r>
            <w:r w:rsidR="009F4020">
              <w:rPr>
                <w:rFonts w:ascii="Helvetica" w:hAnsi="Helvetica" w:cs="Helvetica"/>
                <w:color w:val="000000"/>
                <w:sz w:val="23"/>
                <w:szCs w:val="23"/>
              </w:rPr>
              <w:t xml:space="preserve"> on</w:t>
            </w:r>
            <w:r w:rsidRPr="00034640">
              <w:rPr>
                <w:rFonts w:ascii="Helvetica" w:hAnsi="Helvetica" w:cs="Helvetica"/>
                <w:color w:val="000000"/>
                <w:sz w:val="23"/>
                <w:szCs w:val="23"/>
              </w:rPr>
              <w:t xml:space="preserve"> the sequence of removal over the </w:t>
            </w:r>
            <w:r w:rsidR="009F4020">
              <w:rPr>
                <w:rFonts w:ascii="Helvetica" w:hAnsi="Helvetica" w:cs="Helvetica"/>
                <w:color w:val="000000"/>
                <w:sz w:val="23"/>
                <w:szCs w:val="23"/>
              </w:rPr>
              <w:t>3</w:t>
            </w:r>
            <w:r w:rsidRPr="00034640">
              <w:rPr>
                <w:rFonts w:ascii="Helvetica" w:hAnsi="Helvetica" w:cs="Helvetica"/>
                <w:color w:val="000000"/>
                <w:sz w:val="23"/>
                <w:szCs w:val="23"/>
              </w:rPr>
              <w:t xml:space="preserve"> years. CMS also proposes to continue the </w:t>
            </w:r>
            <w:r w:rsidR="009F4020">
              <w:rPr>
                <w:rFonts w:ascii="Helvetica" w:hAnsi="Helvetica" w:cs="Helvetica"/>
                <w:color w:val="000000"/>
                <w:sz w:val="23"/>
                <w:szCs w:val="23"/>
              </w:rPr>
              <w:t>2</w:t>
            </w:r>
            <w:r w:rsidRPr="00034640">
              <w:rPr>
                <w:rFonts w:ascii="Helvetica" w:hAnsi="Helvetica" w:cs="Helvetica"/>
                <w:color w:val="000000"/>
                <w:sz w:val="23"/>
                <w:szCs w:val="23"/>
              </w:rPr>
              <w:t xml:space="preserve">-year exemption from site-of-service claims denials and recovery audit contractor referrals for services removed from the IPO. Given the significant surge in the number of newly removed services because of </w:t>
            </w:r>
            <w:r w:rsidRPr="00034640">
              <w:rPr>
                <w:rFonts w:ascii="Helvetica" w:hAnsi="Helvetica" w:cs="Helvetica"/>
                <w:color w:val="000000"/>
                <w:sz w:val="23"/>
                <w:szCs w:val="23"/>
              </w:rPr>
              <w:lastRenderedPageBreak/>
              <w:t xml:space="preserve">the proposed elimination of the IPO, CMS requests comments on whether the </w:t>
            </w:r>
            <w:r w:rsidR="009F4020">
              <w:rPr>
                <w:rFonts w:ascii="Helvetica" w:hAnsi="Helvetica" w:cs="Helvetica"/>
                <w:color w:val="000000"/>
                <w:sz w:val="23"/>
                <w:szCs w:val="23"/>
              </w:rPr>
              <w:t>2</w:t>
            </w:r>
            <w:r w:rsidRPr="00034640">
              <w:rPr>
                <w:rFonts w:ascii="Helvetica" w:hAnsi="Helvetica" w:cs="Helvetica"/>
                <w:color w:val="000000"/>
                <w:sz w:val="23"/>
                <w:szCs w:val="23"/>
              </w:rPr>
              <w:t>-year exemption is still adequate.</w:t>
            </w:r>
          </w:p>
          <w:p w14:paraId="2FA9C74A" w14:textId="3A04F5D4" w:rsidR="00034640" w:rsidRPr="00034640" w:rsidRDefault="00034640" w:rsidP="00034640">
            <w:pPr>
              <w:pStyle w:val="NormalWeb"/>
              <w:shd w:val="clear" w:color="auto" w:fill="FFFFFF"/>
              <w:rPr>
                <w:rFonts w:ascii="Helvetica" w:hAnsi="Helvetica" w:cs="Helvetica"/>
                <w:color w:val="000000"/>
                <w:sz w:val="23"/>
                <w:szCs w:val="23"/>
              </w:rPr>
            </w:pPr>
            <w:r>
              <w:rPr>
                <w:rFonts w:ascii="Helvetica" w:hAnsi="Helvetica" w:cs="Helvetica"/>
                <w:color w:val="000000"/>
                <w:sz w:val="23"/>
                <w:szCs w:val="23"/>
              </w:rPr>
              <w:t>Several inpatient spine procedures are identified for transition out of the IPO list as part of the proposed change.</w:t>
            </w:r>
          </w:p>
          <w:p w14:paraId="2E0BEBF9" w14:textId="77777777" w:rsidR="00034640" w:rsidRPr="00034640" w:rsidRDefault="00034640" w:rsidP="00034640">
            <w:pPr>
              <w:pStyle w:val="NormalWeb"/>
              <w:shd w:val="clear" w:color="auto" w:fill="FFFFFF"/>
              <w:rPr>
                <w:rFonts w:ascii="Helvetica" w:hAnsi="Helvetica" w:cs="Helvetica"/>
                <w:b/>
                <w:bCs/>
                <w:color w:val="000000"/>
                <w:sz w:val="23"/>
                <w:szCs w:val="23"/>
              </w:rPr>
            </w:pPr>
            <w:r w:rsidRPr="00034640">
              <w:rPr>
                <w:rFonts w:ascii="Helvetica" w:hAnsi="Helvetica" w:cs="Helvetica"/>
                <w:b/>
                <w:bCs/>
                <w:color w:val="000000"/>
                <w:sz w:val="23"/>
                <w:szCs w:val="23"/>
              </w:rPr>
              <w:t>Payment for 340B Drugs and Biologics</w:t>
            </w:r>
          </w:p>
          <w:p w14:paraId="1A686C74" w14:textId="4E938BB9" w:rsidR="00034640" w:rsidRPr="00034640" w:rsidRDefault="00034640" w:rsidP="00034640">
            <w:pPr>
              <w:pStyle w:val="NormalWeb"/>
              <w:shd w:val="clear" w:color="auto" w:fill="FFFFFF"/>
              <w:rPr>
                <w:rFonts w:ascii="Helvetica" w:hAnsi="Helvetica" w:cs="Helvetica"/>
                <w:color w:val="000000"/>
                <w:sz w:val="23"/>
                <w:szCs w:val="23"/>
              </w:rPr>
            </w:pPr>
            <w:r w:rsidRPr="00034640">
              <w:rPr>
                <w:rFonts w:ascii="Helvetica" w:hAnsi="Helvetica" w:cs="Helvetica"/>
                <w:color w:val="000000"/>
                <w:sz w:val="23"/>
                <w:szCs w:val="23"/>
              </w:rPr>
              <w:t>CMS adopted a policy to pay average sales price (ASP) minus 22.5</w:t>
            </w:r>
            <w:r w:rsidR="001607D3">
              <w:rPr>
                <w:rFonts w:ascii="Helvetica" w:hAnsi="Helvetica" w:cs="Helvetica"/>
                <w:color w:val="000000"/>
                <w:sz w:val="23"/>
                <w:szCs w:val="23"/>
              </w:rPr>
              <w:t>%</w:t>
            </w:r>
            <w:r w:rsidRPr="00034640">
              <w:rPr>
                <w:rFonts w:ascii="Helvetica" w:hAnsi="Helvetica" w:cs="Helvetica"/>
                <w:color w:val="000000"/>
                <w:sz w:val="23"/>
                <w:szCs w:val="23"/>
              </w:rPr>
              <w:t xml:space="preserve"> for 340B-acquired drugs, including when furnished in nonexcepted off-campus provider-based departments paid under the Physician Fee Schedule (PFS). In last year's rule, CMS acknowledged the ongoing litigation relating to the lower payment amount, including a district court ruling that the agency exceeded statutory authority in adjusting the payment rate for 340B drugs.</w:t>
            </w:r>
          </w:p>
          <w:p w14:paraId="33154C13" w14:textId="77777777" w:rsidR="00034640" w:rsidRPr="00034640" w:rsidRDefault="00034640" w:rsidP="00034640">
            <w:pPr>
              <w:pStyle w:val="NormalWeb"/>
              <w:shd w:val="clear" w:color="auto" w:fill="FFFFFF"/>
              <w:rPr>
                <w:rFonts w:ascii="Helvetica" w:hAnsi="Helvetica" w:cs="Helvetica"/>
                <w:color w:val="000000"/>
                <w:sz w:val="23"/>
                <w:szCs w:val="23"/>
              </w:rPr>
            </w:pPr>
            <w:r w:rsidRPr="00034640">
              <w:rPr>
                <w:rFonts w:ascii="Helvetica" w:hAnsi="Helvetica" w:cs="Helvetica"/>
                <w:color w:val="000000"/>
                <w:sz w:val="23"/>
                <w:szCs w:val="23"/>
              </w:rPr>
              <w:t>CMS conducted a survey to gather data on hospital acquisition costs for 340B drugs following the court ruling that found that CMS acted beyond its statutory authority but also acknowledged that CMS might base the payment amount of average acquisition cost when survey data are available.</w:t>
            </w:r>
          </w:p>
          <w:p w14:paraId="531435A4" w14:textId="521B1348" w:rsidR="00034640" w:rsidRPr="00034640" w:rsidRDefault="00034640" w:rsidP="00034640">
            <w:pPr>
              <w:pStyle w:val="NormalWeb"/>
              <w:shd w:val="clear" w:color="auto" w:fill="FFFFFF"/>
              <w:rPr>
                <w:rFonts w:ascii="Helvetica" w:hAnsi="Helvetica" w:cs="Helvetica"/>
                <w:color w:val="000000"/>
                <w:sz w:val="23"/>
                <w:szCs w:val="23"/>
              </w:rPr>
            </w:pPr>
            <w:r w:rsidRPr="00034640">
              <w:rPr>
                <w:rFonts w:ascii="Helvetica" w:hAnsi="Helvetica" w:cs="Helvetica"/>
                <w:color w:val="000000"/>
                <w:sz w:val="23"/>
                <w:szCs w:val="23"/>
              </w:rPr>
              <w:t xml:space="preserve">In early August 2020, the U.S. Court of Appeals for the District of Columbia Circuit reversed the lower district court's ruling and held that CMS </w:t>
            </w:r>
            <w:r w:rsidR="001607D3">
              <w:rPr>
                <w:rFonts w:ascii="Helvetica" w:hAnsi="Helvetica" w:cs="Helvetica"/>
                <w:color w:val="000000"/>
                <w:sz w:val="23"/>
                <w:szCs w:val="23"/>
              </w:rPr>
              <w:t xml:space="preserve">did </w:t>
            </w:r>
            <w:r w:rsidRPr="00034640">
              <w:rPr>
                <w:rFonts w:ascii="Helvetica" w:hAnsi="Helvetica" w:cs="Helvetica"/>
                <w:color w:val="000000"/>
                <w:sz w:val="23"/>
                <w:szCs w:val="23"/>
              </w:rPr>
              <w:t>in fact reasonably interpret the Medicare statute as authorizing the rate reductions under a "general adjustment authority" with the purpose "to reimburse hospitals for their acquisition costs accurately."</w:t>
            </w:r>
          </w:p>
          <w:p w14:paraId="495AAC05" w14:textId="53B7A7DF" w:rsidR="00034640" w:rsidRPr="00034640" w:rsidRDefault="00034640" w:rsidP="00034640">
            <w:pPr>
              <w:pStyle w:val="NormalWeb"/>
              <w:shd w:val="clear" w:color="auto" w:fill="FFFFFF"/>
              <w:rPr>
                <w:rFonts w:ascii="Helvetica" w:hAnsi="Helvetica" w:cs="Helvetica"/>
                <w:color w:val="000000"/>
                <w:sz w:val="23"/>
                <w:szCs w:val="23"/>
              </w:rPr>
            </w:pPr>
            <w:r w:rsidRPr="00034640">
              <w:rPr>
                <w:rFonts w:ascii="Helvetica" w:hAnsi="Helvetica" w:cs="Helvetica"/>
                <w:color w:val="000000"/>
                <w:sz w:val="23"/>
                <w:szCs w:val="23"/>
              </w:rPr>
              <w:t>Based on the results of this survey of hospital acquisition costs for 340B drugs, CMS is </w:t>
            </w:r>
            <w:r w:rsidRPr="0068009E">
              <w:rPr>
                <w:rFonts w:ascii="Helvetica" w:hAnsi="Helvetica" w:cs="Helvetica"/>
                <w:color w:val="000000"/>
                <w:sz w:val="23"/>
                <w:szCs w:val="23"/>
              </w:rPr>
              <w:t>now </w:t>
            </w:r>
            <w:r w:rsidRPr="00034640">
              <w:rPr>
                <w:rFonts w:ascii="Helvetica" w:hAnsi="Helvetica" w:cs="Helvetica"/>
                <w:color w:val="000000"/>
                <w:sz w:val="23"/>
                <w:szCs w:val="23"/>
              </w:rPr>
              <w:t>proposing the pay for 340B drugs for CY 2021 and subsequent years at ASP minus 34.7</w:t>
            </w:r>
            <w:r w:rsidR="001607D3">
              <w:rPr>
                <w:rFonts w:ascii="Helvetica" w:hAnsi="Helvetica" w:cs="Helvetica"/>
                <w:color w:val="000000"/>
                <w:sz w:val="23"/>
                <w:szCs w:val="23"/>
              </w:rPr>
              <w:t>%</w:t>
            </w:r>
            <w:r w:rsidRPr="00034640">
              <w:rPr>
                <w:rFonts w:ascii="Helvetica" w:hAnsi="Helvetica" w:cs="Helvetica"/>
                <w:color w:val="000000"/>
                <w:sz w:val="23"/>
                <w:szCs w:val="23"/>
              </w:rPr>
              <w:t>, plus an add-on of 6</w:t>
            </w:r>
            <w:r w:rsidR="001607D3">
              <w:rPr>
                <w:rFonts w:ascii="Helvetica" w:hAnsi="Helvetica" w:cs="Helvetica"/>
                <w:color w:val="000000"/>
                <w:sz w:val="23"/>
                <w:szCs w:val="23"/>
              </w:rPr>
              <w:t>%</w:t>
            </w:r>
            <w:r w:rsidRPr="00034640">
              <w:rPr>
                <w:rFonts w:ascii="Helvetica" w:hAnsi="Helvetica" w:cs="Helvetica"/>
                <w:color w:val="000000"/>
                <w:sz w:val="23"/>
                <w:szCs w:val="23"/>
              </w:rPr>
              <w:t xml:space="preserve"> of the ASP. This results in a net payment rate of ASP minus 28.7</w:t>
            </w:r>
            <w:r w:rsidR="001607D3">
              <w:rPr>
                <w:rFonts w:ascii="Helvetica" w:hAnsi="Helvetica" w:cs="Helvetica"/>
                <w:color w:val="000000"/>
                <w:sz w:val="23"/>
                <w:szCs w:val="23"/>
              </w:rPr>
              <w:t>%</w:t>
            </w:r>
            <w:r w:rsidRPr="00034640">
              <w:rPr>
                <w:rFonts w:ascii="Helvetica" w:hAnsi="Helvetica" w:cs="Helvetica"/>
                <w:color w:val="000000"/>
                <w:sz w:val="23"/>
                <w:szCs w:val="23"/>
              </w:rPr>
              <w:t xml:space="preserve"> for 340B drugs. For biosimilars, CMS is proposing to set net reimbursement at ASP minus 28.7</w:t>
            </w:r>
            <w:r w:rsidR="001607D3">
              <w:rPr>
                <w:rFonts w:ascii="Helvetica" w:hAnsi="Helvetica" w:cs="Helvetica"/>
                <w:color w:val="000000"/>
                <w:sz w:val="23"/>
                <w:szCs w:val="23"/>
              </w:rPr>
              <w:t>%</w:t>
            </w:r>
            <w:r w:rsidRPr="00034640">
              <w:rPr>
                <w:rFonts w:ascii="Helvetica" w:hAnsi="Helvetica" w:cs="Helvetica"/>
                <w:color w:val="000000"/>
                <w:sz w:val="23"/>
                <w:szCs w:val="23"/>
              </w:rPr>
              <w:t xml:space="preserve"> of the biosimilar's ASP, not minus 28.7</w:t>
            </w:r>
            <w:r w:rsidR="001607D3">
              <w:rPr>
                <w:rFonts w:ascii="Helvetica" w:hAnsi="Helvetica" w:cs="Helvetica"/>
                <w:color w:val="000000"/>
                <w:sz w:val="23"/>
                <w:szCs w:val="23"/>
              </w:rPr>
              <w:t>%</w:t>
            </w:r>
            <w:r w:rsidRPr="00034640">
              <w:rPr>
                <w:rFonts w:ascii="Helvetica" w:hAnsi="Helvetica" w:cs="Helvetica"/>
                <w:color w:val="000000"/>
                <w:sz w:val="23"/>
                <w:szCs w:val="23"/>
              </w:rPr>
              <w:t xml:space="preserve"> of the reference product's ASP.</w:t>
            </w:r>
          </w:p>
          <w:p w14:paraId="368614AF" w14:textId="47AFE85C" w:rsidR="00034640" w:rsidRPr="00034640" w:rsidRDefault="00034640" w:rsidP="00034640">
            <w:pPr>
              <w:pStyle w:val="NormalWeb"/>
              <w:shd w:val="clear" w:color="auto" w:fill="FFFFFF"/>
              <w:rPr>
                <w:rFonts w:ascii="Helvetica" w:hAnsi="Helvetica" w:cs="Helvetica"/>
                <w:color w:val="000000"/>
                <w:sz w:val="23"/>
                <w:szCs w:val="23"/>
              </w:rPr>
            </w:pPr>
            <w:proofErr w:type="gramStart"/>
            <w:r w:rsidRPr="00034640">
              <w:rPr>
                <w:rFonts w:ascii="Helvetica" w:hAnsi="Helvetica" w:cs="Helvetica"/>
                <w:color w:val="000000"/>
                <w:sz w:val="23"/>
                <w:szCs w:val="23"/>
              </w:rPr>
              <w:t>Similar to</w:t>
            </w:r>
            <w:proofErr w:type="gramEnd"/>
            <w:r w:rsidRPr="00034640">
              <w:rPr>
                <w:rFonts w:ascii="Helvetica" w:hAnsi="Helvetica" w:cs="Helvetica"/>
                <w:color w:val="000000"/>
                <w:sz w:val="23"/>
                <w:szCs w:val="23"/>
              </w:rPr>
              <w:t xml:space="preserve"> the previous policy, rural sole community hospitals, PPS-exempt cancer hospitals</w:t>
            </w:r>
            <w:r w:rsidR="001607D3">
              <w:rPr>
                <w:rFonts w:ascii="Helvetica" w:hAnsi="Helvetica" w:cs="Helvetica"/>
                <w:color w:val="000000"/>
                <w:sz w:val="23"/>
                <w:szCs w:val="23"/>
              </w:rPr>
              <w:t>,</w:t>
            </w:r>
            <w:r w:rsidRPr="00034640">
              <w:rPr>
                <w:rFonts w:ascii="Helvetica" w:hAnsi="Helvetica" w:cs="Helvetica"/>
                <w:color w:val="000000"/>
                <w:sz w:val="23"/>
                <w:szCs w:val="23"/>
              </w:rPr>
              <w:t xml:space="preserve"> and children's hospitals are exempt from this lower 340B reimbursement. Wholesale Acquisition Cost will be used for products without an ASP available.</w:t>
            </w:r>
          </w:p>
          <w:p w14:paraId="50D44162" w14:textId="77777777" w:rsidR="00034640" w:rsidRPr="00034640" w:rsidRDefault="00034640" w:rsidP="00034640">
            <w:pPr>
              <w:pStyle w:val="NormalWeb"/>
              <w:shd w:val="clear" w:color="auto" w:fill="FFFFFF"/>
              <w:rPr>
                <w:rFonts w:ascii="Helvetica" w:hAnsi="Helvetica" w:cs="Helvetica"/>
                <w:b/>
                <w:bCs/>
                <w:color w:val="000000"/>
                <w:sz w:val="23"/>
                <w:szCs w:val="23"/>
              </w:rPr>
            </w:pPr>
            <w:r w:rsidRPr="00034640">
              <w:rPr>
                <w:rFonts w:ascii="Helvetica" w:hAnsi="Helvetica" w:cs="Helvetica"/>
                <w:b/>
                <w:bCs/>
                <w:color w:val="000000"/>
                <w:sz w:val="23"/>
                <w:szCs w:val="23"/>
              </w:rPr>
              <w:t>Hospital Star Ratings</w:t>
            </w:r>
          </w:p>
          <w:p w14:paraId="79DD3533" w14:textId="43F362FF" w:rsidR="00034640" w:rsidRPr="00034640" w:rsidRDefault="00034640" w:rsidP="00034640">
            <w:pPr>
              <w:pStyle w:val="NormalWeb"/>
              <w:shd w:val="clear" w:color="auto" w:fill="FFFFFF"/>
              <w:rPr>
                <w:rFonts w:ascii="Helvetica" w:hAnsi="Helvetica" w:cs="Helvetica"/>
                <w:color w:val="000000"/>
                <w:sz w:val="23"/>
                <w:szCs w:val="23"/>
              </w:rPr>
            </w:pPr>
            <w:r w:rsidRPr="00034640">
              <w:rPr>
                <w:rFonts w:ascii="Helvetica" w:hAnsi="Helvetica" w:cs="Helvetica"/>
                <w:color w:val="000000"/>
                <w:sz w:val="23"/>
                <w:szCs w:val="23"/>
              </w:rPr>
              <w:t>CMS proposes a methodology to calculate the Overall Hospital Quality Star Rating utilizing data collected on hospital inpatient and outpatient measures that are publicly reported on a CMS website. CMS also proposes to update and simplify how the ratings are calculated, reduce the total number of measure groups</w:t>
            </w:r>
            <w:r w:rsidR="001607D3">
              <w:rPr>
                <w:rFonts w:ascii="Helvetica" w:hAnsi="Helvetica" w:cs="Helvetica"/>
                <w:color w:val="000000"/>
                <w:sz w:val="23"/>
                <w:szCs w:val="23"/>
              </w:rPr>
              <w:t>,</w:t>
            </w:r>
            <w:r w:rsidRPr="00034640">
              <w:rPr>
                <w:rFonts w:ascii="Helvetica" w:hAnsi="Helvetica" w:cs="Helvetica"/>
                <w:color w:val="000000"/>
                <w:sz w:val="23"/>
                <w:szCs w:val="23"/>
              </w:rPr>
              <w:t xml:space="preserve"> and stratify the readmission measure group based on the proportion of dual-eligible patients.</w:t>
            </w:r>
          </w:p>
          <w:p w14:paraId="0266DBA0" w14:textId="77777777" w:rsidR="00034640" w:rsidRPr="00034640" w:rsidRDefault="00034640" w:rsidP="00034640">
            <w:pPr>
              <w:pStyle w:val="NormalWeb"/>
              <w:shd w:val="clear" w:color="auto" w:fill="FFFFFF"/>
              <w:rPr>
                <w:rFonts w:ascii="Helvetica" w:hAnsi="Helvetica" w:cs="Helvetica"/>
                <w:b/>
                <w:bCs/>
                <w:color w:val="000000"/>
                <w:sz w:val="23"/>
                <w:szCs w:val="23"/>
              </w:rPr>
            </w:pPr>
            <w:r w:rsidRPr="00034640">
              <w:rPr>
                <w:rFonts w:ascii="Helvetica" w:hAnsi="Helvetica" w:cs="Helvetica"/>
                <w:b/>
                <w:bCs/>
                <w:color w:val="000000"/>
                <w:sz w:val="23"/>
                <w:szCs w:val="23"/>
              </w:rPr>
              <w:t>Prior Authorization</w:t>
            </w:r>
          </w:p>
          <w:p w14:paraId="3F044D89" w14:textId="77777777" w:rsidR="00034640" w:rsidRPr="00034640" w:rsidRDefault="00034640" w:rsidP="00034640">
            <w:pPr>
              <w:pStyle w:val="NormalWeb"/>
              <w:shd w:val="clear" w:color="auto" w:fill="FFFFFF"/>
              <w:rPr>
                <w:rFonts w:ascii="Helvetica" w:hAnsi="Helvetica" w:cs="Helvetica"/>
                <w:color w:val="000000"/>
                <w:sz w:val="23"/>
                <w:szCs w:val="23"/>
              </w:rPr>
            </w:pPr>
            <w:r w:rsidRPr="00034640">
              <w:rPr>
                <w:rFonts w:ascii="Helvetica" w:hAnsi="Helvetica" w:cs="Helvetica"/>
                <w:color w:val="000000"/>
                <w:sz w:val="23"/>
                <w:szCs w:val="23"/>
              </w:rPr>
              <w:t xml:space="preserve">Last year, CMS finalized a proposal to establish a process through which hospitals must submit a prior authorization request for a provisional affirmation of coverage before a </w:t>
            </w:r>
            <w:r w:rsidRPr="00034640">
              <w:rPr>
                <w:rFonts w:ascii="Helvetica" w:hAnsi="Helvetica" w:cs="Helvetica"/>
                <w:color w:val="000000"/>
                <w:sz w:val="23"/>
                <w:szCs w:val="23"/>
              </w:rPr>
              <w:lastRenderedPageBreak/>
              <w:t>covered outpatient service is furnished to the beneficiary and before the claim is submitted for processing. The change applied to five categories of services: blepharoplasty, botulinum toxin injections, panniculectomy, rhinoplasty, and vein ablation.</w:t>
            </w:r>
          </w:p>
          <w:p w14:paraId="231F5465" w14:textId="77777777" w:rsidR="00034640" w:rsidRPr="00034640" w:rsidRDefault="00034640" w:rsidP="00034640">
            <w:pPr>
              <w:pStyle w:val="NormalWeb"/>
              <w:shd w:val="clear" w:color="auto" w:fill="FFFFFF"/>
              <w:rPr>
                <w:rFonts w:ascii="Helvetica" w:hAnsi="Helvetica" w:cs="Helvetica"/>
                <w:color w:val="000000"/>
                <w:sz w:val="23"/>
                <w:szCs w:val="23"/>
              </w:rPr>
            </w:pPr>
            <w:r w:rsidRPr="00034640">
              <w:rPr>
                <w:rFonts w:ascii="Helvetica" w:hAnsi="Helvetica" w:cs="Helvetica"/>
                <w:color w:val="000000"/>
                <w:sz w:val="23"/>
                <w:szCs w:val="23"/>
              </w:rPr>
              <w:t xml:space="preserve">This year, the agency proposes to </w:t>
            </w:r>
            <w:proofErr w:type="gramStart"/>
            <w:r w:rsidRPr="00034640">
              <w:rPr>
                <w:rFonts w:ascii="Helvetica" w:hAnsi="Helvetica" w:cs="Helvetica"/>
                <w:color w:val="000000"/>
                <w:sz w:val="23"/>
                <w:szCs w:val="23"/>
              </w:rPr>
              <w:t>expanded</w:t>
            </w:r>
            <w:proofErr w:type="gramEnd"/>
            <w:r w:rsidRPr="00034640">
              <w:rPr>
                <w:rFonts w:ascii="Helvetica" w:hAnsi="Helvetica" w:cs="Helvetica"/>
                <w:color w:val="000000"/>
                <w:sz w:val="23"/>
                <w:szCs w:val="23"/>
              </w:rPr>
              <w:t xml:space="preserve"> prior authorization requirements for two additional services: cervical fusion with disc removal and implanted spinal neurostimulators to curb unnecessary utilization. Services in these two categories would be subject to prior authorization for dates of service on or after July 1, 2021. CMS estimates annual Medicare savings of more than $31.8 million.</w:t>
            </w:r>
          </w:p>
          <w:p w14:paraId="03F56616" w14:textId="77777777" w:rsidR="00034640" w:rsidRPr="00034640" w:rsidRDefault="00034640" w:rsidP="00034640">
            <w:pPr>
              <w:pStyle w:val="NormalWeb"/>
              <w:shd w:val="clear" w:color="auto" w:fill="FFFFFF"/>
              <w:rPr>
                <w:rFonts w:ascii="Helvetica" w:hAnsi="Helvetica" w:cs="Helvetica"/>
                <w:color w:val="000000"/>
                <w:sz w:val="23"/>
                <w:szCs w:val="23"/>
              </w:rPr>
            </w:pPr>
            <w:r w:rsidRPr="00034640">
              <w:rPr>
                <w:rFonts w:ascii="Helvetica" w:hAnsi="Helvetica" w:cs="Helvetica"/>
                <w:color w:val="000000"/>
                <w:sz w:val="23"/>
                <w:szCs w:val="23"/>
              </w:rPr>
              <w:t>It is likely that this policy will expand in future rulemakings.</w:t>
            </w:r>
          </w:p>
          <w:p w14:paraId="785A00BA" w14:textId="77777777" w:rsidR="00034640" w:rsidRPr="00034640" w:rsidRDefault="00034640" w:rsidP="00034640">
            <w:pPr>
              <w:pStyle w:val="NormalWeb"/>
              <w:shd w:val="clear" w:color="auto" w:fill="FFFFFF"/>
              <w:rPr>
                <w:rFonts w:ascii="Helvetica" w:hAnsi="Helvetica" w:cs="Helvetica"/>
                <w:b/>
                <w:bCs/>
                <w:color w:val="000000"/>
                <w:sz w:val="23"/>
                <w:szCs w:val="23"/>
              </w:rPr>
            </w:pPr>
            <w:r w:rsidRPr="00034640">
              <w:rPr>
                <w:rFonts w:ascii="Helvetica" w:hAnsi="Helvetica" w:cs="Helvetica"/>
                <w:b/>
                <w:bCs/>
                <w:color w:val="000000"/>
                <w:sz w:val="23"/>
                <w:szCs w:val="23"/>
              </w:rPr>
              <w:t>Site-Neutral Payment Policy for Clinic Visits</w:t>
            </w:r>
          </w:p>
          <w:p w14:paraId="2FDADC41" w14:textId="253073F9" w:rsidR="00034640" w:rsidRPr="00034640" w:rsidRDefault="00034640" w:rsidP="00034640">
            <w:pPr>
              <w:pStyle w:val="NormalWeb"/>
              <w:shd w:val="clear" w:color="auto" w:fill="FFFFFF"/>
              <w:rPr>
                <w:rFonts w:ascii="Helvetica" w:hAnsi="Helvetica" w:cs="Helvetica"/>
                <w:color w:val="000000"/>
                <w:sz w:val="23"/>
                <w:szCs w:val="23"/>
              </w:rPr>
            </w:pPr>
            <w:r w:rsidRPr="00034640">
              <w:rPr>
                <w:rFonts w:ascii="Helvetica" w:hAnsi="Helvetica" w:cs="Helvetica"/>
                <w:color w:val="000000"/>
                <w:sz w:val="23"/>
                <w:szCs w:val="23"/>
              </w:rPr>
              <w:t xml:space="preserve">As finalized in </w:t>
            </w:r>
            <w:r w:rsidR="001607D3">
              <w:rPr>
                <w:rFonts w:ascii="Helvetica" w:hAnsi="Helvetica" w:cs="Helvetica"/>
                <w:color w:val="000000"/>
                <w:sz w:val="23"/>
                <w:szCs w:val="23"/>
              </w:rPr>
              <w:t xml:space="preserve">the </w:t>
            </w:r>
            <w:r w:rsidRPr="00034640">
              <w:rPr>
                <w:rFonts w:ascii="Helvetica" w:hAnsi="Helvetica" w:cs="Helvetica"/>
                <w:color w:val="000000"/>
                <w:sz w:val="23"/>
                <w:szCs w:val="23"/>
              </w:rPr>
              <w:t xml:space="preserve">CY2019 OPPS/ASC final rule, CMS completed the implementation of the </w:t>
            </w:r>
            <w:r w:rsidR="001607D3">
              <w:rPr>
                <w:rFonts w:ascii="Helvetica" w:hAnsi="Helvetica" w:cs="Helvetica"/>
                <w:color w:val="000000"/>
                <w:sz w:val="23"/>
                <w:szCs w:val="23"/>
              </w:rPr>
              <w:t>2</w:t>
            </w:r>
            <w:r w:rsidRPr="00034640">
              <w:rPr>
                <w:rFonts w:ascii="Helvetica" w:hAnsi="Helvetica" w:cs="Helvetica"/>
                <w:color w:val="000000"/>
                <w:sz w:val="23"/>
                <w:szCs w:val="23"/>
              </w:rPr>
              <w:t xml:space="preserve">-year phase-in of applying the Medicare Physician Fee Schedule (MPFS) rate for the clinic visit service (G0463 – Hospital outpatient clinic visit for assessment and management of a patient) when provided at an off-campus </w:t>
            </w:r>
            <w:r w:rsidR="001607D3">
              <w:rPr>
                <w:rFonts w:ascii="Helvetica" w:hAnsi="Helvetica" w:cs="Helvetica"/>
                <w:color w:val="000000"/>
                <w:sz w:val="23"/>
                <w:szCs w:val="23"/>
              </w:rPr>
              <w:t>provider-based department</w:t>
            </w:r>
            <w:r w:rsidRPr="00034640">
              <w:rPr>
                <w:rFonts w:ascii="Helvetica" w:hAnsi="Helvetica" w:cs="Helvetica"/>
                <w:color w:val="000000"/>
                <w:sz w:val="23"/>
                <w:szCs w:val="23"/>
              </w:rPr>
              <w:t xml:space="preserve"> and reimbursed under OPPS. This clinic visit is the most common service billed under OPPS and typically occurs in the physician's office. CMS instituted the proposal based on its authority to restrict unnecessary increases in the volume of covered services.</w:t>
            </w:r>
          </w:p>
          <w:p w14:paraId="7A4066AD" w14:textId="77777777" w:rsidR="00034640" w:rsidRPr="00034640" w:rsidRDefault="00034640" w:rsidP="00034640">
            <w:pPr>
              <w:pStyle w:val="NormalWeb"/>
              <w:shd w:val="clear" w:color="auto" w:fill="FFFFFF"/>
              <w:rPr>
                <w:rFonts w:ascii="Helvetica" w:hAnsi="Helvetica" w:cs="Helvetica"/>
                <w:color w:val="000000"/>
                <w:sz w:val="23"/>
                <w:szCs w:val="23"/>
              </w:rPr>
            </w:pPr>
            <w:r w:rsidRPr="00034640">
              <w:rPr>
                <w:rFonts w:ascii="Helvetica" w:hAnsi="Helvetica" w:cs="Helvetica"/>
                <w:color w:val="000000"/>
                <w:sz w:val="23"/>
                <w:szCs w:val="23"/>
              </w:rPr>
              <w:t xml:space="preserve">In September 2019, a federal district court sided with hospital plaintiffs, ruling that CMS lacked statutory authority to implement the change. However, on July 17, 2020, the U.S. Court of Appeals for the District of Columbia Circuit ruled in favor of CMS, holding that the agency's regulation was a reasonable interpretation of the statutory authority to adopt a method to control unnecessary increases in the volume of the relevant service. </w:t>
            </w:r>
            <w:proofErr w:type="gramStart"/>
            <w:r w:rsidRPr="00034640">
              <w:rPr>
                <w:rFonts w:ascii="Helvetica" w:hAnsi="Helvetica" w:cs="Helvetica"/>
                <w:color w:val="000000"/>
                <w:sz w:val="23"/>
                <w:szCs w:val="23"/>
              </w:rPr>
              <w:t>In light of</w:t>
            </w:r>
            <w:proofErr w:type="gramEnd"/>
            <w:r w:rsidRPr="00034640">
              <w:rPr>
                <w:rFonts w:ascii="Helvetica" w:hAnsi="Helvetica" w:cs="Helvetica"/>
                <w:color w:val="000000"/>
                <w:sz w:val="23"/>
                <w:szCs w:val="23"/>
              </w:rPr>
              <w:t xml:space="preserve"> this recent court ruling, CMS will continue the site-neutral policy in 2021. CMS has not released information on how or whether it will address reprocessing 2019 claims that were previously reprocessed at the higher OPPS rate.</w:t>
            </w:r>
          </w:p>
          <w:p w14:paraId="13AFFC7A" w14:textId="77777777" w:rsidR="00034640" w:rsidRPr="00034640" w:rsidRDefault="00034640" w:rsidP="00034640">
            <w:pPr>
              <w:pStyle w:val="NormalWeb"/>
              <w:shd w:val="clear" w:color="auto" w:fill="FFFFFF"/>
              <w:rPr>
                <w:rFonts w:ascii="Helvetica" w:hAnsi="Helvetica" w:cs="Helvetica"/>
                <w:b/>
                <w:bCs/>
                <w:color w:val="000000"/>
                <w:sz w:val="23"/>
                <w:szCs w:val="23"/>
              </w:rPr>
            </w:pPr>
            <w:r w:rsidRPr="00034640">
              <w:rPr>
                <w:rFonts w:ascii="Helvetica" w:hAnsi="Helvetica" w:cs="Helvetica"/>
                <w:b/>
                <w:bCs/>
                <w:color w:val="000000"/>
                <w:sz w:val="23"/>
                <w:szCs w:val="23"/>
              </w:rPr>
              <w:t>Physician-Owned Hospitals</w:t>
            </w:r>
          </w:p>
          <w:p w14:paraId="61759116" w14:textId="407100E7" w:rsidR="00034640" w:rsidRPr="00034640" w:rsidRDefault="00034640" w:rsidP="00034640">
            <w:pPr>
              <w:pStyle w:val="NormalWeb"/>
              <w:shd w:val="clear" w:color="auto" w:fill="FFFFFF"/>
              <w:rPr>
                <w:rFonts w:ascii="Helvetica" w:hAnsi="Helvetica" w:cs="Helvetica"/>
                <w:color w:val="000000"/>
                <w:sz w:val="23"/>
                <w:szCs w:val="23"/>
              </w:rPr>
            </w:pPr>
            <w:r w:rsidRPr="00034640">
              <w:rPr>
                <w:rFonts w:ascii="Helvetica" w:hAnsi="Helvetica" w:cs="Helvetica"/>
                <w:color w:val="000000"/>
                <w:sz w:val="23"/>
                <w:szCs w:val="23"/>
              </w:rPr>
              <w:t>Generally, physician-owned hospitals (POHs) may not increase the number of operating rooms, procedure rooms</w:t>
            </w:r>
            <w:r w:rsidR="001607D3">
              <w:rPr>
                <w:rFonts w:ascii="Helvetica" w:hAnsi="Helvetica" w:cs="Helvetica"/>
                <w:color w:val="000000"/>
                <w:sz w:val="23"/>
                <w:szCs w:val="23"/>
              </w:rPr>
              <w:t>,</w:t>
            </w:r>
            <w:r w:rsidRPr="00034640">
              <w:rPr>
                <w:rFonts w:ascii="Helvetica" w:hAnsi="Helvetica" w:cs="Helvetica"/>
                <w:color w:val="000000"/>
                <w:sz w:val="23"/>
                <w:szCs w:val="23"/>
              </w:rPr>
              <w:t xml:space="preserve"> and beds beyond those that were licensed on March 23, 2010 (the Affordable Care Act enactment date). In the original statutory language, an exception process to this prohibition was included for POHs that qualify as an "applicable hospital." Later, an additional exception was created for POHs that qualified as a "high Medicaid facility." The requirements and statutory direction for these two exceptions were different</w:t>
            </w:r>
            <w:r w:rsidR="001607D3">
              <w:rPr>
                <w:rFonts w:ascii="Helvetica" w:hAnsi="Helvetica" w:cs="Helvetica"/>
                <w:color w:val="000000"/>
                <w:sz w:val="23"/>
                <w:szCs w:val="23"/>
              </w:rPr>
              <w:t>,</w:t>
            </w:r>
            <w:r w:rsidRPr="00034640">
              <w:rPr>
                <w:rFonts w:ascii="Helvetica" w:hAnsi="Helvetica" w:cs="Helvetica"/>
                <w:color w:val="000000"/>
                <w:sz w:val="23"/>
                <w:szCs w:val="23"/>
              </w:rPr>
              <w:t xml:space="preserve"> but CMS implemented a single process to address both.</w:t>
            </w:r>
          </w:p>
          <w:p w14:paraId="764BDEBE" w14:textId="4EDDE695" w:rsidR="00034640" w:rsidRPr="00034640" w:rsidRDefault="00034640" w:rsidP="00034640">
            <w:pPr>
              <w:pStyle w:val="NormalWeb"/>
              <w:shd w:val="clear" w:color="auto" w:fill="FFFFFF"/>
              <w:rPr>
                <w:rFonts w:ascii="Helvetica" w:hAnsi="Helvetica" w:cs="Helvetica"/>
                <w:color w:val="000000"/>
                <w:sz w:val="23"/>
                <w:szCs w:val="23"/>
              </w:rPr>
            </w:pPr>
            <w:r w:rsidRPr="00034640">
              <w:rPr>
                <w:rFonts w:ascii="Helvetica" w:hAnsi="Helvetica" w:cs="Helvetica"/>
                <w:color w:val="000000"/>
                <w:sz w:val="23"/>
                <w:szCs w:val="23"/>
              </w:rPr>
              <w:t xml:space="preserve">In this rule, CMS proposes to remove certain expansion limits for "high Medicaid facilities" as part of its Patients </w:t>
            </w:r>
            <w:r w:rsidR="001607D3">
              <w:rPr>
                <w:rFonts w:ascii="Helvetica" w:hAnsi="Helvetica" w:cs="Helvetica"/>
                <w:color w:val="000000"/>
                <w:sz w:val="23"/>
                <w:szCs w:val="23"/>
              </w:rPr>
              <w:t>O</w:t>
            </w:r>
            <w:r w:rsidRPr="00034640">
              <w:rPr>
                <w:rFonts w:ascii="Helvetica" w:hAnsi="Helvetica" w:cs="Helvetica"/>
                <w:color w:val="000000"/>
                <w:sz w:val="23"/>
                <w:szCs w:val="23"/>
              </w:rPr>
              <w:t>ver Paperwork initiative. CMS proposes the following flexibilities applicable only to qualifying Medicaid facilities:</w:t>
            </w:r>
          </w:p>
          <w:p w14:paraId="57AD127D" w14:textId="31E3B4C7" w:rsidR="00034640" w:rsidRPr="00034640" w:rsidRDefault="00034640" w:rsidP="00034640">
            <w:pPr>
              <w:pStyle w:val="NormalWeb"/>
              <w:numPr>
                <w:ilvl w:val="0"/>
                <w:numId w:val="43"/>
              </w:numPr>
              <w:shd w:val="clear" w:color="auto" w:fill="FFFFFF"/>
              <w:rPr>
                <w:rFonts w:ascii="Helvetica" w:hAnsi="Helvetica" w:cs="Helvetica"/>
                <w:color w:val="000000"/>
                <w:sz w:val="23"/>
                <w:szCs w:val="23"/>
              </w:rPr>
            </w:pPr>
            <w:r w:rsidRPr="00034640">
              <w:rPr>
                <w:rFonts w:ascii="Helvetica" w:hAnsi="Helvetica" w:cs="Helvetica"/>
                <w:color w:val="000000"/>
                <w:sz w:val="23"/>
                <w:szCs w:val="23"/>
              </w:rPr>
              <w:t xml:space="preserve">Hospitals can request an exception to the prohibition of expansion at any time, provided that the facility has not submitted another exception request that is </w:t>
            </w:r>
            <w:r w:rsidRPr="00034640">
              <w:rPr>
                <w:rFonts w:ascii="Helvetica" w:hAnsi="Helvetica" w:cs="Helvetica"/>
                <w:color w:val="000000"/>
                <w:sz w:val="23"/>
                <w:szCs w:val="23"/>
              </w:rPr>
              <w:lastRenderedPageBreak/>
              <w:t xml:space="preserve">pending a CMS decision. This proposal would eliminate the restriction that exceptions can only be submitted every </w:t>
            </w:r>
            <w:r w:rsidR="001607D3">
              <w:rPr>
                <w:rFonts w:ascii="Helvetica" w:hAnsi="Helvetica" w:cs="Helvetica"/>
                <w:color w:val="000000"/>
                <w:sz w:val="23"/>
                <w:szCs w:val="23"/>
              </w:rPr>
              <w:t>2</w:t>
            </w:r>
            <w:r w:rsidRPr="00034640">
              <w:rPr>
                <w:rFonts w:ascii="Helvetica" w:hAnsi="Helvetica" w:cs="Helvetica"/>
                <w:color w:val="000000"/>
                <w:sz w:val="23"/>
                <w:szCs w:val="23"/>
              </w:rPr>
              <w:t xml:space="preserve"> years for Medicaid hospitals.</w:t>
            </w:r>
          </w:p>
          <w:p w14:paraId="25AB1BCE" w14:textId="079AF72F" w:rsidR="00034640" w:rsidRPr="00034640" w:rsidRDefault="00034640" w:rsidP="00034640">
            <w:pPr>
              <w:pStyle w:val="NormalWeb"/>
              <w:numPr>
                <w:ilvl w:val="0"/>
                <w:numId w:val="43"/>
              </w:numPr>
              <w:shd w:val="clear" w:color="auto" w:fill="FFFFFF"/>
              <w:rPr>
                <w:rFonts w:ascii="Helvetica" w:hAnsi="Helvetica" w:cs="Helvetica"/>
                <w:color w:val="000000"/>
                <w:sz w:val="23"/>
                <w:szCs w:val="23"/>
              </w:rPr>
            </w:pPr>
            <w:r w:rsidRPr="00034640">
              <w:rPr>
                <w:rFonts w:ascii="Helvetica" w:hAnsi="Helvetica" w:cs="Helvetica"/>
                <w:color w:val="000000"/>
                <w:sz w:val="23"/>
                <w:szCs w:val="23"/>
              </w:rPr>
              <w:t>If CMS approves a hospital's request for expansion, the hospital can exceed 200</w:t>
            </w:r>
            <w:r w:rsidR="001607D3">
              <w:rPr>
                <w:rFonts w:ascii="Helvetica" w:hAnsi="Helvetica" w:cs="Helvetica"/>
                <w:color w:val="000000"/>
                <w:sz w:val="23"/>
                <w:szCs w:val="23"/>
              </w:rPr>
              <w:t>%</w:t>
            </w:r>
            <w:r w:rsidRPr="00034640">
              <w:rPr>
                <w:rFonts w:ascii="Helvetica" w:hAnsi="Helvetica" w:cs="Helvetica"/>
                <w:color w:val="000000"/>
                <w:sz w:val="23"/>
                <w:szCs w:val="23"/>
              </w:rPr>
              <w:t xml:space="preserve"> of its baseline number of beds, operating rooms</w:t>
            </w:r>
            <w:r w:rsidR="001607D3">
              <w:rPr>
                <w:rFonts w:ascii="Helvetica" w:hAnsi="Helvetica" w:cs="Helvetica"/>
                <w:color w:val="000000"/>
                <w:sz w:val="23"/>
                <w:szCs w:val="23"/>
              </w:rPr>
              <w:t>,</w:t>
            </w:r>
            <w:r w:rsidRPr="00034640">
              <w:rPr>
                <w:rFonts w:ascii="Helvetica" w:hAnsi="Helvetica" w:cs="Helvetica"/>
                <w:color w:val="000000"/>
                <w:sz w:val="23"/>
                <w:szCs w:val="23"/>
              </w:rPr>
              <w:t xml:space="preserve"> and procedure rooms.</w:t>
            </w:r>
          </w:p>
          <w:p w14:paraId="305671DF" w14:textId="77777777" w:rsidR="00034640" w:rsidRPr="00034640" w:rsidRDefault="00034640" w:rsidP="00034640">
            <w:pPr>
              <w:pStyle w:val="NormalWeb"/>
              <w:numPr>
                <w:ilvl w:val="0"/>
                <w:numId w:val="43"/>
              </w:numPr>
              <w:shd w:val="clear" w:color="auto" w:fill="FFFFFF"/>
              <w:rPr>
                <w:rFonts w:ascii="Helvetica" w:hAnsi="Helvetica" w:cs="Helvetica"/>
                <w:color w:val="000000"/>
                <w:sz w:val="23"/>
                <w:szCs w:val="23"/>
              </w:rPr>
            </w:pPr>
            <w:r w:rsidRPr="00034640">
              <w:rPr>
                <w:rFonts w:ascii="Helvetica" w:hAnsi="Helvetica" w:cs="Helvetica"/>
                <w:color w:val="000000"/>
                <w:sz w:val="23"/>
                <w:szCs w:val="23"/>
              </w:rPr>
              <w:t>Requests for expansion may include facilities that are not located on the hospital's main campus.</w:t>
            </w:r>
          </w:p>
          <w:p w14:paraId="7F5B4F26" w14:textId="77777777" w:rsidR="00034640" w:rsidRPr="00034640" w:rsidRDefault="00034640" w:rsidP="00034640">
            <w:pPr>
              <w:pStyle w:val="NormalWeb"/>
              <w:numPr>
                <w:ilvl w:val="0"/>
                <w:numId w:val="43"/>
              </w:numPr>
              <w:shd w:val="clear" w:color="auto" w:fill="FFFFFF"/>
              <w:rPr>
                <w:rFonts w:ascii="Helvetica" w:hAnsi="Helvetica" w:cs="Helvetica"/>
                <w:color w:val="000000"/>
                <w:sz w:val="23"/>
                <w:szCs w:val="23"/>
              </w:rPr>
            </w:pPr>
            <w:r w:rsidRPr="00034640">
              <w:rPr>
                <w:rFonts w:ascii="Helvetica" w:hAnsi="Helvetica" w:cs="Helvetica"/>
                <w:color w:val="000000"/>
                <w:sz w:val="23"/>
                <w:szCs w:val="23"/>
              </w:rPr>
              <w:t>A bed counts toward a hospital's baseline number if the bed is considered licensed for purposes of state licensure.</w:t>
            </w:r>
          </w:p>
          <w:p w14:paraId="6CF86E85" w14:textId="77777777" w:rsidR="00034640" w:rsidRPr="00034640" w:rsidRDefault="00034640" w:rsidP="00034640">
            <w:pPr>
              <w:pStyle w:val="NormalWeb"/>
              <w:shd w:val="clear" w:color="auto" w:fill="FFFFFF"/>
              <w:rPr>
                <w:rFonts w:ascii="Helvetica" w:hAnsi="Helvetica" w:cs="Helvetica"/>
                <w:color w:val="000000"/>
                <w:sz w:val="23"/>
                <w:szCs w:val="23"/>
              </w:rPr>
            </w:pPr>
            <w:r w:rsidRPr="00034640">
              <w:rPr>
                <w:rFonts w:ascii="Helvetica" w:hAnsi="Helvetica" w:cs="Helvetica"/>
                <w:color w:val="000000"/>
                <w:sz w:val="23"/>
                <w:szCs w:val="23"/>
              </w:rPr>
              <w:t>A hospital qualifies as a "high Medicaid facility" when a hospital:</w:t>
            </w:r>
          </w:p>
          <w:p w14:paraId="11B4DF21" w14:textId="77777777" w:rsidR="00034640" w:rsidRPr="00034640" w:rsidRDefault="00034640" w:rsidP="00034640">
            <w:pPr>
              <w:pStyle w:val="NormalWeb"/>
              <w:numPr>
                <w:ilvl w:val="0"/>
                <w:numId w:val="44"/>
              </w:numPr>
              <w:shd w:val="clear" w:color="auto" w:fill="FFFFFF"/>
              <w:rPr>
                <w:rFonts w:ascii="Helvetica" w:hAnsi="Helvetica" w:cs="Helvetica"/>
                <w:color w:val="000000"/>
                <w:sz w:val="23"/>
                <w:szCs w:val="23"/>
              </w:rPr>
            </w:pPr>
            <w:r w:rsidRPr="00034640">
              <w:rPr>
                <w:rFonts w:ascii="Helvetica" w:hAnsi="Helvetica" w:cs="Helvetica"/>
                <w:color w:val="000000"/>
                <w:sz w:val="23"/>
                <w:szCs w:val="23"/>
              </w:rPr>
              <w:t>is not the only hospital in a county</w:t>
            </w:r>
          </w:p>
          <w:p w14:paraId="62E09D5F" w14:textId="5F098516" w:rsidR="00034640" w:rsidRPr="00034640" w:rsidRDefault="00034640" w:rsidP="00034640">
            <w:pPr>
              <w:pStyle w:val="NormalWeb"/>
              <w:numPr>
                <w:ilvl w:val="0"/>
                <w:numId w:val="44"/>
              </w:numPr>
              <w:shd w:val="clear" w:color="auto" w:fill="FFFFFF"/>
              <w:rPr>
                <w:rFonts w:ascii="Helvetica" w:hAnsi="Helvetica" w:cs="Helvetica"/>
                <w:color w:val="000000"/>
                <w:sz w:val="23"/>
                <w:szCs w:val="23"/>
              </w:rPr>
            </w:pPr>
            <w:r w:rsidRPr="00034640">
              <w:rPr>
                <w:rFonts w:ascii="Helvetica" w:hAnsi="Helvetica" w:cs="Helvetica"/>
                <w:color w:val="000000"/>
                <w:sz w:val="23"/>
                <w:szCs w:val="23"/>
              </w:rPr>
              <w:t>has an annual percent of total inpatient admissions under Medicaid that is estimated to be greater than any other hospital located in the county in which the hospital is located for the three most recent 12-month periods</w:t>
            </w:r>
          </w:p>
          <w:p w14:paraId="5E02420B" w14:textId="0B4393FB" w:rsidR="00034640" w:rsidRPr="00034640" w:rsidRDefault="00034640" w:rsidP="00034640">
            <w:pPr>
              <w:pStyle w:val="NormalWeb"/>
              <w:numPr>
                <w:ilvl w:val="0"/>
                <w:numId w:val="44"/>
              </w:numPr>
              <w:shd w:val="clear" w:color="auto" w:fill="FFFFFF"/>
              <w:rPr>
                <w:rFonts w:ascii="Helvetica" w:hAnsi="Helvetica" w:cs="Helvetica"/>
                <w:color w:val="000000"/>
                <w:sz w:val="23"/>
                <w:szCs w:val="23"/>
              </w:rPr>
            </w:pPr>
            <w:r w:rsidRPr="00034640">
              <w:rPr>
                <w:rFonts w:ascii="Helvetica" w:hAnsi="Helvetica" w:cs="Helvetica"/>
                <w:color w:val="000000"/>
                <w:sz w:val="23"/>
                <w:szCs w:val="23"/>
              </w:rPr>
              <w:t>does not discriminate against beneficiaries of federal healthcare programs and does not permit physicians practicing at the hospital to discriminate against such beneficiaries</w:t>
            </w:r>
          </w:p>
          <w:p w14:paraId="17AC757E" w14:textId="77777777" w:rsidR="00034640" w:rsidRPr="00034640" w:rsidRDefault="00034640" w:rsidP="00034640">
            <w:pPr>
              <w:pStyle w:val="NormalWeb"/>
              <w:shd w:val="clear" w:color="auto" w:fill="FFFFFF"/>
              <w:rPr>
                <w:rFonts w:ascii="Helvetica" w:hAnsi="Helvetica" w:cs="Helvetica"/>
                <w:color w:val="000000"/>
                <w:sz w:val="23"/>
                <w:szCs w:val="23"/>
              </w:rPr>
            </w:pPr>
            <w:r w:rsidRPr="00034640">
              <w:rPr>
                <w:rFonts w:ascii="Helvetica" w:hAnsi="Helvetica" w:cs="Helvetica"/>
                <w:color w:val="000000"/>
                <w:sz w:val="23"/>
                <w:szCs w:val="23"/>
              </w:rPr>
              <w:t>CMS solicits comments on whether it should maintain the opportunity for community input on any requests for exceptions to the expansion process submitted by "high Medicaid facilities."</w:t>
            </w:r>
          </w:p>
          <w:p w14:paraId="4E241FEA" w14:textId="77777777" w:rsidR="00034640" w:rsidRPr="00034640" w:rsidRDefault="00034640" w:rsidP="00034640">
            <w:pPr>
              <w:pStyle w:val="NormalWeb"/>
              <w:shd w:val="clear" w:color="auto" w:fill="FFFFFF"/>
              <w:rPr>
                <w:rFonts w:ascii="Helvetica" w:hAnsi="Helvetica" w:cs="Helvetica"/>
                <w:b/>
                <w:bCs/>
                <w:color w:val="000000"/>
                <w:sz w:val="23"/>
                <w:szCs w:val="23"/>
              </w:rPr>
            </w:pPr>
            <w:r w:rsidRPr="00034640">
              <w:rPr>
                <w:rFonts w:ascii="Helvetica" w:hAnsi="Helvetica" w:cs="Helvetica"/>
                <w:b/>
                <w:bCs/>
                <w:color w:val="000000"/>
                <w:sz w:val="23"/>
                <w:szCs w:val="23"/>
              </w:rPr>
              <w:t>Pass-Through Time Extension Because of COVID-19</w:t>
            </w:r>
          </w:p>
          <w:p w14:paraId="5AE9363D" w14:textId="3A90C8BE" w:rsidR="00034640" w:rsidRPr="00034640" w:rsidRDefault="00034640" w:rsidP="00034640">
            <w:pPr>
              <w:pStyle w:val="NormalWeb"/>
              <w:shd w:val="clear" w:color="auto" w:fill="FFFFFF"/>
              <w:rPr>
                <w:rFonts w:ascii="Helvetica" w:hAnsi="Helvetica" w:cs="Helvetica"/>
                <w:color w:val="000000"/>
                <w:sz w:val="23"/>
                <w:szCs w:val="23"/>
              </w:rPr>
            </w:pPr>
            <w:r w:rsidRPr="00034640">
              <w:rPr>
                <w:rFonts w:ascii="Helvetica" w:hAnsi="Helvetica" w:cs="Helvetica"/>
                <w:color w:val="000000"/>
                <w:sz w:val="23"/>
                <w:szCs w:val="23"/>
              </w:rPr>
              <w:t xml:space="preserve">CMS is requesting comments on whether pass-through status should be extended for an additional </w:t>
            </w:r>
            <w:proofErr w:type="gramStart"/>
            <w:r w:rsidRPr="00034640">
              <w:rPr>
                <w:rFonts w:ascii="Helvetica" w:hAnsi="Helvetica" w:cs="Helvetica"/>
                <w:color w:val="000000"/>
                <w:sz w:val="23"/>
                <w:szCs w:val="23"/>
              </w:rPr>
              <w:t>time period</w:t>
            </w:r>
            <w:proofErr w:type="gramEnd"/>
            <w:r w:rsidRPr="00034640">
              <w:rPr>
                <w:rFonts w:ascii="Helvetica" w:hAnsi="Helvetica" w:cs="Helvetica"/>
                <w:color w:val="000000"/>
                <w:sz w:val="23"/>
                <w:szCs w:val="23"/>
              </w:rPr>
              <w:t xml:space="preserve"> because of the effects of COVID-19 on the use of those items with pass-through status. CMS is also proposing to clarify that a new medical device is part of the U.S. Food and Drug Administration's Breakthrough Devices Program and has received marketing authorization for the indication covered by the Breakthrough Device designation</w:t>
            </w:r>
            <w:r w:rsidR="001607D3">
              <w:rPr>
                <w:rFonts w:ascii="Helvetica" w:hAnsi="Helvetica" w:cs="Helvetica"/>
                <w:color w:val="000000"/>
                <w:sz w:val="23"/>
                <w:szCs w:val="23"/>
              </w:rPr>
              <w:t xml:space="preserve"> and</w:t>
            </w:r>
            <w:r w:rsidRPr="00034640">
              <w:rPr>
                <w:rFonts w:ascii="Helvetica" w:hAnsi="Helvetica" w:cs="Helvetica"/>
                <w:color w:val="000000"/>
                <w:sz w:val="23"/>
                <w:szCs w:val="23"/>
              </w:rPr>
              <w:t xml:space="preserve"> does not need to meet the substantial clinical improvement criterion.</w:t>
            </w:r>
          </w:p>
          <w:p w14:paraId="3FD2A105" w14:textId="77777777" w:rsidR="00034640" w:rsidRPr="00034640" w:rsidRDefault="00034640" w:rsidP="00034640">
            <w:pPr>
              <w:pStyle w:val="NormalWeb"/>
              <w:shd w:val="clear" w:color="auto" w:fill="FFFFFF"/>
              <w:rPr>
                <w:rFonts w:ascii="Helvetica" w:hAnsi="Helvetica" w:cs="Helvetica"/>
                <w:b/>
                <w:bCs/>
                <w:color w:val="000000"/>
                <w:sz w:val="23"/>
                <w:szCs w:val="23"/>
              </w:rPr>
            </w:pPr>
            <w:r w:rsidRPr="00034640">
              <w:rPr>
                <w:rFonts w:ascii="Helvetica" w:hAnsi="Helvetica" w:cs="Helvetica"/>
                <w:b/>
                <w:bCs/>
                <w:color w:val="000000"/>
                <w:sz w:val="23"/>
                <w:szCs w:val="23"/>
              </w:rPr>
              <w:t>Comprehensive Ambulatory Payment Classifications</w:t>
            </w:r>
          </w:p>
          <w:p w14:paraId="0E781503" w14:textId="46BF4822" w:rsidR="00034640" w:rsidRPr="00034640" w:rsidRDefault="00034640" w:rsidP="00034640">
            <w:pPr>
              <w:pStyle w:val="NormalWeb"/>
              <w:shd w:val="clear" w:color="auto" w:fill="FFFFFF"/>
              <w:rPr>
                <w:rFonts w:ascii="Helvetica" w:hAnsi="Helvetica" w:cs="Helvetica"/>
                <w:color w:val="000000"/>
                <w:sz w:val="23"/>
                <w:szCs w:val="23"/>
              </w:rPr>
            </w:pPr>
            <w:r w:rsidRPr="00034640">
              <w:rPr>
                <w:rFonts w:ascii="Helvetica" w:hAnsi="Helvetica" w:cs="Helvetica"/>
                <w:color w:val="000000"/>
                <w:sz w:val="23"/>
                <w:szCs w:val="23"/>
              </w:rPr>
              <w:t xml:space="preserve">CMS </w:t>
            </w:r>
            <w:r w:rsidR="001607D3">
              <w:rPr>
                <w:rFonts w:ascii="Helvetica" w:hAnsi="Helvetica" w:cs="Helvetica"/>
                <w:color w:val="000000"/>
                <w:sz w:val="23"/>
                <w:szCs w:val="23"/>
              </w:rPr>
              <w:t xml:space="preserve">has </w:t>
            </w:r>
            <w:r w:rsidRPr="00034640">
              <w:rPr>
                <w:rFonts w:ascii="Helvetica" w:hAnsi="Helvetica" w:cs="Helvetica"/>
                <w:color w:val="000000"/>
                <w:sz w:val="23"/>
                <w:szCs w:val="23"/>
              </w:rPr>
              <w:t>propose</w:t>
            </w:r>
            <w:r w:rsidR="001607D3">
              <w:rPr>
                <w:rFonts w:ascii="Helvetica" w:hAnsi="Helvetica" w:cs="Helvetica"/>
                <w:color w:val="000000"/>
                <w:sz w:val="23"/>
                <w:szCs w:val="23"/>
              </w:rPr>
              <w:t>d</w:t>
            </w:r>
            <w:r w:rsidRPr="00034640">
              <w:rPr>
                <w:rFonts w:ascii="Helvetica" w:hAnsi="Helvetica" w:cs="Helvetica"/>
                <w:color w:val="000000"/>
                <w:sz w:val="23"/>
                <w:szCs w:val="23"/>
              </w:rPr>
              <w:t xml:space="preserve"> creat</w:t>
            </w:r>
            <w:r w:rsidR="001607D3">
              <w:rPr>
                <w:rFonts w:ascii="Helvetica" w:hAnsi="Helvetica" w:cs="Helvetica"/>
                <w:color w:val="000000"/>
                <w:sz w:val="23"/>
                <w:szCs w:val="23"/>
              </w:rPr>
              <w:t>ing</w:t>
            </w:r>
            <w:r w:rsidRPr="00034640">
              <w:rPr>
                <w:rFonts w:ascii="Helvetica" w:hAnsi="Helvetica" w:cs="Helvetica"/>
                <w:color w:val="000000"/>
                <w:sz w:val="23"/>
                <w:szCs w:val="23"/>
              </w:rPr>
              <w:t xml:space="preserve"> two new Comprehensive Ambulatory Payment Classifications (APCs), including C-APC 5378 (Level 8 Urology and Related Services) and C-APC 5465 (Level 5 Neurostimulator and Related Procedures).</w:t>
            </w:r>
          </w:p>
          <w:p w14:paraId="2FCABF8D" w14:textId="333F0ECD" w:rsidR="00034640" w:rsidRPr="00034640" w:rsidRDefault="005F043C" w:rsidP="00034640">
            <w:pPr>
              <w:pStyle w:val="NormalWeb"/>
              <w:shd w:val="clear" w:color="auto" w:fill="FFFFFF"/>
              <w:rPr>
                <w:rFonts w:ascii="Helvetica" w:hAnsi="Helvetica" w:cs="Helvetica"/>
                <w:b/>
                <w:bCs/>
                <w:color w:val="000000"/>
                <w:sz w:val="23"/>
                <w:szCs w:val="23"/>
              </w:rPr>
            </w:pPr>
            <w:r>
              <w:rPr>
                <w:rFonts w:ascii="Helvetica" w:hAnsi="Helvetica" w:cs="Helvetica"/>
                <w:b/>
                <w:bCs/>
                <w:color w:val="000000"/>
                <w:sz w:val="23"/>
                <w:szCs w:val="23"/>
              </w:rPr>
              <w:t>Two</w:t>
            </w:r>
            <w:r w:rsidR="00034640" w:rsidRPr="00034640">
              <w:rPr>
                <w:rFonts w:ascii="Helvetica" w:hAnsi="Helvetica" w:cs="Helvetica"/>
                <w:b/>
                <w:bCs/>
                <w:color w:val="000000"/>
                <w:sz w:val="23"/>
                <w:szCs w:val="23"/>
              </w:rPr>
              <w:t>-Midnight Rule</w:t>
            </w:r>
          </w:p>
          <w:p w14:paraId="10234530" w14:textId="79B423F8" w:rsidR="00034640" w:rsidRPr="00034640" w:rsidRDefault="00034640" w:rsidP="00034640">
            <w:pPr>
              <w:pStyle w:val="NormalWeb"/>
              <w:shd w:val="clear" w:color="auto" w:fill="FFFFFF"/>
              <w:rPr>
                <w:rFonts w:ascii="Helvetica" w:hAnsi="Helvetica" w:cs="Helvetica"/>
                <w:color w:val="000000"/>
                <w:sz w:val="23"/>
                <w:szCs w:val="23"/>
              </w:rPr>
            </w:pPr>
            <w:r w:rsidRPr="00034640">
              <w:rPr>
                <w:rFonts w:ascii="Helvetica" w:hAnsi="Helvetica" w:cs="Helvetica"/>
                <w:color w:val="000000"/>
                <w:sz w:val="23"/>
                <w:szCs w:val="23"/>
              </w:rPr>
              <w:t xml:space="preserve">CMS </w:t>
            </w:r>
            <w:r w:rsidR="001607D3">
              <w:rPr>
                <w:rFonts w:ascii="Helvetica" w:hAnsi="Helvetica" w:cs="Helvetica"/>
                <w:color w:val="000000"/>
                <w:sz w:val="23"/>
                <w:szCs w:val="23"/>
              </w:rPr>
              <w:t xml:space="preserve">has </w:t>
            </w:r>
            <w:r w:rsidRPr="00034640">
              <w:rPr>
                <w:rFonts w:ascii="Helvetica" w:hAnsi="Helvetica" w:cs="Helvetica"/>
                <w:color w:val="000000"/>
                <w:sz w:val="23"/>
                <w:szCs w:val="23"/>
              </w:rPr>
              <w:t>propose</w:t>
            </w:r>
            <w:r w:rsidR="001607D3">
              <w:rPr>
                <w:rFonts w:ascii="Helvetica" w:hAnsi="Helvetica" w:cs="Helvetica"/>
                <w:color w:val="000000"/>
                <w:sz w:val="23"/>
                <w:szCs w:val="23"/>
              </w:rPr>
              <w:t>d</w:t>
            </w:r>
            <w:r w:rsidRPr="00034640">
              <w:rPr>
                <w:rFonts w:ascii="Helvetica" w:hAnsi="Helvetica" w:cs="Helvetica"/>
                <w:color w:val="000000"/>
                <w:sz w:val="23"/>
                <w:szCs w:val="23"/>
              </w:rPr>
              <w:t xml:space="preserve"> to continue a </w:t>
            </w:r>
            <w:r w:rsidR="001607D3">
              <w:rPr>
                <w:rFonts w:ascii="Helvetica" w:hAnsi="Helvetica" w:cs="Helvetica"/>
                <w:color w:val="000000"/>
                <w:sz w:val="23"/>
                <w:szCs w:val="23"/>
              </w:rPr>
              <w:t>2</w:t>
            </w:r>
            <w:r w:rsidRPr="00034640">
              <w:rPr>
                <w:rFonts w:ascii="Helvetica" w:hAnsi="Helvetica" w:cs="Helvetica"/>
                <w:color w:val="000000"/>
                <w:sz w:val="23"/>
                <w:szCs w:val="23"/>
              </w:rPr>
              <w:t xml:space="preserve">-year exemption from </w:t>
            </w:r>
            <w:r w:rsidR="00611979">
              <w:rPr>
                <w:rFonts w:ascii="Helvetica" w:hAnsi="Helvetica" w:cs="Helvetica"/>
                <w:color w:val="000000"/>
                <w:sz w:val="23"/>
                <w:szCs w:val="23"/>
              </w:rPr>
              <w:t>the “2 Midnight Rule”</w:t>
            </w:r>
            <w:r w:rsidR="00EE32AB">
              <w:rPr>
                <w:rFonts w:ascii="Helvetica" w:hAnsi="Helvetica" w:cs="Helvetica"/>
                <w:color w:val="000000"/>
                <w:sz w:val="23"/>
                <w:szCs w:val="23"/>
              </w:rPr>
              <w:t xml:space="preserve"> which</w:t>
            </w:r>
            <w:r w:rsidR="002B4468">
              <w:rPr>
                <w:rFonts w:ascii="Helvetica" w:hAnsi="Helvetica" w:cs="Helvetica"/>
                <w:color w:val="000000"/>
                <w:sz w:val="23"/>
                <w:szCs w:val="23"/>
              </w:rPr>
              <w:t xml:space="preserve"> is determined by</w:t>
            </w:r>
            <w:r w:rsidR="00312DAC">
              <w:rPr>
                <w:rFonts w:ascii="Helvetica" w:hAnsi="Helvetica" w:cs="Helvetica"/>
                <w:color w:val="000000"/>
                <w:sz w:val="23"/>
                <w:szCs w:val="23"/>
              </w:rPr>
              <w:t xml:space="preserve"> </w:t>
            </w:r>
            <w:r w:rsidR="002B4468">
              <w:rPr>
                <w:rFonts w:ascii="Helvetica" w:hAnsi="Helvetica" w:cs="Helvetica"/>
                <w:color w:val="000000"/>
                <w:sz w:val="23"/>
                <w:szCs w:val="23"/>
              </w:rPr>
              <w:t>the</w:t>
            </w:r>
            <w:r w:rsidR="00312DAC">
              <w:rPr>
                <w:rFonts w:ascii="Helvetica" w:hAnsi="Helvetica" w:cs="Helvetica"/>
                <w:color w:val="000000"/>
                <w:sz w:val="23"/>
                <w:szCs w:val="23"/>
              </w:rPr>
              <w:t xml:space="preserve"> </w:t>
            </w:r>
            <w:r w:rsidRPr="00034640">
              <w:rPr>
                <w:rFonts w:ascii="Helvetica" w:hAnsi="Helvetica" w:cs="Helvetica"/>
                <w:color w:val="000000"/>
                <w:sz w:val="23"/>
                <w:szCs w:val="23"/>
              </w:rPr>
              <w:t xml:space="preserve">Beneficiary and Family-Centered Care Quality Improvement Organizations referrals to Recovery Audit Contractors (RACs) and RAC reviews for "patient status" (that is, site-of-service) for procedures that are removed from the </w:t>
            </w:r>
            <w:r w:rsidR="001607D3">
              <w:rPr>
                <w:rFonts w:ascii="Helvetica" w:hAnsi="Helvetica" w:cs="Helvetica"/>
                <w:color w:val="000000"/>
                <w:sz w:val="23"/>
                <w:szCs w:val="23"/>
              </w:rPr>
              <w:t>IPO l</w:t>
            </w:r>
            <w:r w:rsidRPr="00034640">
              <w:rPr>
                <w:rFonts w:ascii="Helvetica" w:hAnsi="Helvetica" w:cs="Helvetica"/>
                <w:color w:val="000000"/>
                <w:sz w:val="23"/>
                <w:szCs w:val="23"/>
              </w:rPr>
              <w:t>ist under the OPPS beginning on Jan</w:t>
            </w:r>
            <w:r w:rsidR="001607D3">
              <w:rPr>
                <w:rFonts w:ascii="Helvetica" w:hAnsi="Helvetica" w:cs="Helvetica"/>
                <w:color w:val="000000"/>
                <w:sz w:val="23"/>
                <w:szCs w:val="23"/>
              </w:rPr>
              <w:t>uary</w:t>
            </w:r>
            <w:r w:rsidRPr="00034640">
              <w:rPr>
                <w:rFonts w:ascii="Helvetica" w:hAnsi="Helvetica" w:cs="Helvetica"/>
                <w:color w:val="000000"/>
                <w:sz w:val="23"/>
                <w:szCs w:val="23"/>
              </w:rPr>
              <w:t xml:space="preserve"> 1, 2021. The agency seeks comments on whether </w:t>
            </w:r>
            <w:r w:rsidRPr="00034640">
              <w:rPr>
                <w:rFonts w:ascii="Helvetica" w:hAnsi="Helvetica" w:cs="Helvetica"/>
                <w:color w:val="000000"/>
                <w:sz w:val="23"/>
                <w:szCs w:val="23"/>
              </w:rPr>
              <w:lastRenderedPageBreak/>
              <w:t xml:space="preserve">the </w:t>
            </w:r>
            <w:r w:rsidR="001607D3">
              <w:rPr>
                <w:rFonts w:ascii="Helvetica" w:hAnsi="Helvetica" w:cs="Helvetica"/>
                <w:color w:val="000000"/>
                <w:sz w:val="23"/>
                <w:szCs w:val="23"/>
              </w:rPr>
              <w:t>2</w:t>
            </w:r>
            <w:r w:rsidRPr="00034640">
              <w:rPr>
                <w:rFonts w:ascii="Helvetica" w:hAnsi="Helvetica" w:cs="Helvetica"/>
                <w:color w:val="000000"/>
                <w:sz w:val="23"/>
                <w:szCs w:val="23"/>
              </w:rPr>
              <w:t xml:space="preserve">-year exemption period continues to be appropriate or </w:t>
            </w:r>
            <w:r w:rsidR="001607D3">
              <w:rPr>
                <w:rFonts w:ascii="Helvetica" w:hAnsi="Helvetica" w:cs="Helvetica"/>
                <w:color w:val="000000"/>
                <w:sz w:val="23"/>
                <w:szCs w:val="23"/>
              </w:rPr>
              <w:t>whether</w:t>
            </w:r>
            <w:r w:rsidRPr="00034640">
              <w:rPr>
                <w:rFonts w:ascii="Helvetica" w:hAnsi="Helvetica" w:cs="Helvetica"/>
                <w:color w:val="000000"/>
                <w:sz w:val="23"/>
                <w:szCs w:val="23"/>
              </w:rPr>
              <w:t xml:space="preserve"> a longer or shorter </w:t>
            </w:r>
            <w:r w:rsidR="00312DAC">
              <w:rPr>
                <w:rFonts w:ascii="Helvetica" w:hAnsi="Helvetica" w:cs="Helvetica"/>
                <w:color w:val="000000"/>
                <w:sz w:val="23"/>
                <w:szCs w:val="23"/>
              </w:rPr>
              <w:t xml:space="preserve">exemption </w:t>
            </w:r>
            <w:r w:rsidRPr="00034640">
              <w:rPr>
                <w:rFonts w:ascii="Helvetica" w:hAnsi="Helvetica" w:cs="Helvetica"/>
                <w:color w:val="000000"/>
                <w:sz w:val="23"/>
                <w:szCs w:val="23"/>
              </w:rPr>
              <w:t xml:space="preserve">period </w:t>
            </w:r>
            <w:r w:rsidR="002B4468">
              <w:rPr>
                <w:rFonts w:ascii="Helvetica" w:hAnsi="Helvetica" w:cs="Helvetica"/>
                <w:color w:val="000000"/>
                <w:sz w:val="23"/>
                <w:szCs w:val="23"/>
              </w:rPr>
              <w:t xml:space="preserve">for procedures removed from the IPO list </w:t>
            </w:r>
            <w:r w:rsidRPr="00034640">
              <w:rPr>
                <w:rFonts w:ascii="Helvetica" w:hAnsi="Helvetica" w:cs="Helvetica"/>
                <w:color w:val="000000"/>
                <w:sz w:val="23"/>
                <w:szCs w:val="23"/>
              </w:rPr>
              <w:t>may be more warranted.</w:t>
            </w:r>
          </w:p>
          <w:p w14:paraId="2AD27A38" w14:textId="158E1F89" w:rsidR="00546B1E" w:rsidRDefault="00034640" w:rsidP="00034640">
            <w:pPr>
              <w:pStyle w:val="NormalWeb"/>
              <w:shd w:val="clear" w:color="auto" w:fill="FFFFFF"/>
              <w:rPr>
                <w:rFonts w:ascii="Helvetica" w:hAnsi="Helvetica" w:cs="Helvetica"/>
                <w:color w:val="000000"/>
                <w:sz w:val="23"/>
                <w:szCs w:val="23"/>
              </w:rPr>
            </w:pPr>
            <w:r>
              <w:rPr>
                <w:rFonts w:ascii="Helvetica" w:hAnsi="Helvetica" w:cs="Helvetica"/>
                <w:color w:val="000000"/>
                <w:sz w:val="23"/>
                <w:szCs w:val="23"/>
              </w:rPr>
              <w:t>ISASS will provide comments to CMS by the comment deadline of October 5, 2020.</w:t>
            </w:r>
          </w:p>
          <w:p w14:paraId="085C9660" w14:textId="3E433E22" w:rsidR="00546B1E" w:rsidRDefault="00546B1E" w:rsidP="00034640">
            <w:pPr>
              <w:pStyle w:val="NormalWeb"/>
              <w:shd w:val="clear" w:color="auto" w:fill="FFFFFF"/>
              <w:rPr>
                <w:rFonts w:ascii="Helvetica" w:hAnsi="Helvetica" w:cs="Helvetica"/>
                <w:color w:val="000000"/>
                <w:sz w:val="23"/>
                <w:szCs w:val="23"/>
              </w:rPr>
            </w:pPr>
          </w:p>
          <w:p w14:paraId="59938813" w14:textId="7EA8EA5E" w:rsidR="00546B1E" w:rsidRDefault="00034640" w:rsidP="00034640">
            <w:pPr>
              <w:pStyle w:val="NormalWeb"/>
              <w:shd w:val="clear" w:color="auto" w:fill="FFFFFF"/>
              <w:rPr>
                <w:rFonts w:ascii="Helvetica" w:hAnsi="Helvetica" w:cs="Helvetica"/>
                <w:color w:val="000000"/>
                <w:sz w:val="23"/>
                <w:szCs w:val="23"/>
              </w:rPr>
            </w:pPr>
            <w:r>
              <w:rPr>
                <w:rFonts w:ascii="Helvetica" w:hAnsi="Helvetica" w:cs="Helvetica"/>
                <w:color w:val="000000"/>
                <w:sz w:val="23"/>
                <w:szCs w:val="23"/>
              </w:rPr>
              <w:t xml:space="preserve">To read the </w:t>
            </w:r>
            <w:r w:rsidR="00546B1E">
              <w:rPr>
                <w:rFonts w:ascii="Helvetica" w:hAnsi="Helvetica" w:cs="Helvetica"/>
                <w:color w:val="000000"/>
                <w:sz w:val="23"/>
                <w:szCs w:val="23"/>
              </w:rPr>
              <w:t>CMS press release</w:t>
            </w:r>
            <w:r>
              <w:rPr>
                <w:rFonts w:ascii="Helvetica" w:hAnsi="Helvetica" w:cs="Helvetica"/>
                <w:color w:val="000000"/>
                <w:sz w:val="23"/>
                <w:szCs w:val="23"/>
              </w:rPr>
              <w:t>, click here:</w:t>
            </w:r>
            <w:r w:rsidR="00546B1E">
              <w:t xml:space="preserve"> </w:t>
            </w:r>
            <w:hyperlink r:id="rId14" w:history="1">
              <w:r w:rsidR="00546B1E">
                <w:rPr>
                  <w:rStyle w:val="Hyperlink"/>
                </w:rPr>
                <w:t>https://www.cms.gov/newsroom/fact-sheets/cy-2021-medicare-hospital-outpatient-prospective-payment-system-and-ambulatory-surgical-center</w:t>
              </w:r>
            </w:hyperlink>
          </w:p>
          <w:p w14:paraId="25E08435" w14:textId="499E457E" w:rsidR="00034640" w:rsidRDefault="00546B1E" w:rsidP="00034640">
            <w:pPr>
              <w:pStyle w:val="NormalWeb"/>
              <w:shd w:val="clear" w:color="auto" w:fill="FFFFFF"/>
              <w:rPr>
                <w:rFonts w:ascii="Helvetica" w:hAnsi="Helvetica" w:cs="Helvetica"/>
                <w:color w:val="000000"/>
                <w:sz w:val="23"/>
                <w:szCs w:val="23"/>
              </w:rPr>
            </w:pPr>
            <w:r>
              <w:rPr>
                <w:rFonts w:ascii="Helvetica" w:hAnsi="Helvetica" w:cs="Helvetica"/>
                <w:color w:val="000000"/>
                <w:sz w:val="23"/>
                <w:szCs w:val="23"/>
              </w:rPr>
              <w:t>To read the Full Rule, click here:</w:t>
            </w:r>
            <w:r w:rsidR="00034640">
              <w:rPr>
                <w:rFonts w:ascii="Helvetica" w:hAnsi="Helvetica" w:cs="Helvetica"/>
                <w:color w:val="000000"/>
                <w:sz w:val="23"/>
                <w:szCs w:val="23"/>
              </w:rPr>
              <w:t xml:space="preserve"> </w:t>
            </w:r>
            <w:hyperlink r:id="rId15" w:history="1">
              <w:r>
                <w:rPr>
                  <w:rStyle w:val="Hyperlink"/>
                </w:rPr>
                <w:t>https://www.federalregister.gov/documents/2020/08/12/2020-17086/medicare-program-hospital-outpatient-prospective-payment-and-ambulatory-surgical-center-payment</w:t>
              </w:r>
            </w:hyperlink>
          </w:p>
          <w:p w14:paraId="65DFE589" w14:textId="77777777" w:rsidR="00034640" w:rsidRPr="00034640" w:rsidRDefault="00034640" w:rsidP="00034640">
            <w:pPr>
              <w:pStyle w:val="NormalWeb"/>
              <w:shd w:val="clear" w:color="auto" w:fill="FFFFFF"/>
              <w:rPr>
                <w:rFonts w:ascii="Helvetica" w:hAnsi="Helvetica" w:cs="Helvetica"/>
                <w:color w:val="000000"/>
                <w:sz w:val="23"/>
                <w:szCs w:val="23"/>
              </w:rPr>
            </w:pPr>
          </w:p>
          <w:p w14:paraId="39753B41" w14:textId="77777777" w:rsidR="00034640" w:rsidRPr="00034640" w:rsidRDefault="00034640" w:rsidP="00034640">
            <w:pPr>
              <w:pStyle w:val="NormalWeb"/>
              <w:numPr>
                <w:ilvl w:val="1"/>
                <w:numId w:val="42"/>
              </w:numPr>
              <w:shd w:val="clear" w:color="auto" w:fill="FFFFFF"/>
              <w:rPr>
                <w:rFonts w:ascii="Helvetica" w:hAnsi="Helvetica" w:cs="Helvetica"/>
                <w:color w:val="000000"/>
                <w:sz w:val="23"/>
                <w:szCs w:val="23"/>
              </w:rPr>
            </w:pPr>
          </w:p>
          <w:p w14:paraId="616F04E1" w14:textId="77777777" w:rsidR="00034640" w:rsidRPr="00034640" w:rsidRDefault="00034640" w:rsidP="00034640">
            <w:pPr>
              <w:pStyle w:val="NormalWeb"/>
              <w:shd w:val="clear" w:color="auto" w:fill="FFFFFF"/>
              <w:rPr>
                <w:rFonts w:ascii="Helvetica" w:hAnsi="Helvetica" w:cs="Helvetica"/>
                <w:color w:val="000000"/>
                <w:sz w:val="23"/>
                <w:szCs w:val="23"/>
              </w:rPr>
            </w:pPr>
          </w:p>
          <w:p w14:paraId="0F0230CB" w14:textId="77777777" w:rsidR="003039BA" w:rsidRDefault="003039BA" w:rsidP="003039BA">
            <w:pPr>
              <w:pStyle w:val="NormalWeb"/>
              <w:shd w:val="clear" w:color="auto" w:fill="FFFFFF"/>
              <w:rPr>
                <w:rFonts w:ascii="Helvetica" w:hAnsi="Helvetica" w:cs="Helvetica"/>
                <w:color w:val="000000"/>
                <w:sz w:val="23"/>
                <w:szCs w:val="23"/>
              </w:rPr>
            </w:pPr>
          </w:p>
          <w:p w14:paraId="19E28874" w14:textId="77777777" w:rsidR="003039BA" w:rsidRDefault="003039BA" w:rsidP="003039BA">
            <w:pPr>
              <w:pStyle w:val="NormalWeb"/>
              <w:shd w:val="clear" w:color="auto" w:fill="FFFFFF"/>
              <w:rPr>
                <w:rFonts w:ascii="Helvetica" w:hAnsi="Helvetica" w:cs="Helvetica"/>
                <w:color w:val="000000"/>
                <w:sz w:val="23"/>
                <w:szCs w:val="23"/>
              </w:rPr>
            </w:pPr>
          </w:p>
          <w:p w14:paraId="7937DCBE" w14:textId="77777777" w:rsidR="003039BA" w:rsidRDefault="003039BA" w:rsidP="003039BA">
            <w:pPr>
              <w:pStyle w:val="NormalWeb"/>
              <w:shd w:val="clear" w:color="auto" w:fill="FFFFFF"/>
              <w:rPr>
                <w:rFonts w:ascii="Helvetica" w:hAnsi="Helvetica" w:cs="Helvetica"/>
                <w:color w:val="000000"/>
                <w:sz w:val="23"/>
                <w:szCs w:val="23"/>
              </w:rPr>
            </w:pPr>
          </w:p>
          <w:p w14:paraId="31990C71" w14:textId="577F1D9F" w:rsidR="006F7A4A" w:rsidRDefault="006F7A4A" w:rsidP="003039BA">
            <w:pPr>
              <w:pStyle w:val="NormalWeb"/>
              <w:shd w:val="clear" w:color="auto" w:fill="FFFFFF"/>
              <w:rPr>
                <w:rFonts w:ascii="Helvetica" w:hAnsi="Helvetica" w:cs="Helvetica"/>
                <w:sz w:val="23"/>
                <w:szCs w:val="23"/>
              </w:rPr>
            </w:pPr>
          </w:p>
          <w:p w14:paraId="42A03D0B" w14:textId="1852B87F" w:rsidR="006F7A4A" w:rsidRDefault="006F7A4A" w:rsidP="003039BA">
            <w:pPr>
              <w:pStyle w:val="NormalWeb"/>
              <w:shd w:val="clear" w:color="auto" w:fill="FFFFFF"/>
              <w:rPr>
                <w:rFonts w:ascii="Helvetica" w:hAnsi="Helvetica" w:cs="Helvetica"/>
                <w:sz w:val="23"/>
                <w:szCs w:val="23"/>
              </w:rPr>
            </w:pPr>
          </w:p>
          <w:p w14:paraId="387CB063" w14:textId="22878E0C" w:rsidR="006F7A4A" w:rsidRDefault="006F7A4A" w:rsidP="003039BA">
            <w:pPr>
              <w:pStyle w:val="NormalWeb"/>
              <w:shd w:val="clear" w:color="auto" w:fill="FFFFFF"/>
              <w:rPr>
                <w:rFonts w:ascii="Helvetica" w:hAnsi="Helvetica" w:cs="Helvetica"/>
                <w:sz w:val="23"/>
                <w:szCs w:val="23"/>
              </w:rPr>
            </w:pPr>
          </w:p>
          <w:p w14:paraId="45613228" w14:textId="3CCE1388" w:rsidR="006F7A4A" w:rsidRDefault="006F7A4A" w:rsidP="003039BA">
            <w:pPr>
              <w:pStyle w:val="NormalWeb"/>
              <w:shd w:val="clear" w:color="auto" w:fill="FFFFFF"/>
              <w:rPr>
                <w:rFonts w:ascii="Helvetica" w:hAnsi="Helvetica" w:cs="Helvetica"/>
                <w:sz w:val="23"/>
                <w:szCs w:val="23"/>
              </w:rPr>
            </w:pPr>
          </w:p>
          <w:p w14:paraId="36E7A348" w14:textId="77777777" w:rsidR="003039BA" w:rsidRDefault="003039BA" w:rsidP="003039BA">
            <w:pPr>
              <w:pStyle w:val="NormalWeb"/>
              <w:shd w:val="clear" w:color="auto" w:fill="FFFFFF"/>
              <w:rPr>
                <w:rFonts w:ascii="Helvetica" w:hAnsi="Helvetica" w:cs="Helvetica"/>
                <w:color w:val="000000"/>
                <w:sz w:val="23"/>
                <w:szCs w:val="23"/>
              </w:rPr>
            </w:pPr>
          </w:p>
          <w:p w14:paraId="30B2C000" w14:textId="77777777" w:rsidR="00D46142" w:rsidRDefault="00D46142" w:rsidP="003039BA">
            <w:pPr>
              <w:pStyle w:val="NormalWeb"/>
              <w:shd w:val="clear" w:color="auto" w:fill="FFFFFF"/>
              <w:rPr>
                <w:rFonts w:ascii="Helvetica" w:hAnsi="Helvetica" w:cs="Helvetica"/>
                <w:color w:val="000000"/>
                <w:sz w:val="23"/>
                <w:szCs w:val="23"/>
              </w:rPr>
            </w:pPr>
          </w:p>
          <w:p w14:paraId="4988B166" w14:textId="77777777" w:rsidR="00D46142" w:rsidRDefault="00D46142" w:rsidP="003039BA">
            <w:pPr>
              <w:pStyle w:val="NormalWeb"/>
              <w:shd w:val="clear" w:color="auto" w:fill="FFFFFF"/>
              <w:rPr>
                <w:rFonts w:ascii="Helvetica" w:hAnsi="Helvetica" w:cs="Helvetica"/>
                <w:color w:val="000000"/>
                <w:sz w:val="23"/>
                <w:szCs w:val="23"/>
              </w:rPr>
            </w:pPr>
          </w:p>
          <w:p w14:paraId="3AAC34EF" w14:textId="77777777" w:rsidR="005E7BC4" w:rsidRDefault="005E7BC4" w:rsidP="003039BA">
            <w:pPr>
              <w:pStyle w:val="NormalWeb"/>
              <w:shd w:val="clear" w:color="auto" w:fill="FFFFFF"/>
              <w:rPr>
                <w:rFonts w:ascii="Helvetica" w:hAnsi="Helvetica" w:cs="Helvetica"/>
                <w:color w:val="000000"/>
                <w:sz w:val="23"/>
                <w:szCs w:val="23"/>
              </w:rPr>
            </w:pPr>
          </w:p>
          <w:p w14:paraId="1A5CE1A6" w14:textId="18E9520B" w:rsidR="00D46142" w:rsidRPr="00C20B83" w:rsidRDefault="00D46142" w:rsidP="003039BA">
            <w:pPr>
              <w:pStyle w:val="NormalWeb"/>
              <w:shd w:val="clear" w:color="auto" w:fill="FFFFFF"/>
              <w:rPr>
                <w:rFonts w:ascii="Helvetica" w:hAnsi="Helvetica" w:cs="Helvetica"/>
                <w:color w:val="000000"/>
                <w:sz w:val="23"/>
                <w:szCs w:val="23"/>
              </w:rPr>
            </w:pPr>
          </w:p>
        </w:tc>
      </w:tr>
      <w:tr w:rsidR="003039BA" w:rsidRPr="000364C4" w14:paraId="6799C587" w14:textId="77777777" w:rsidTr="001426FD">
        <w:trPr>
          <w:trHeight w:val="20"/>
          <w:tblCellSpacing w:w="0" w:type="dxa"/>
        </w:trPr>
        <w:tc>
          <w:tcPr>
            <w:tcW w:w="5000" w:type="pct"/>
            <w:tcBorders>
              <w:top w:val="single" w:sz="24" w:space="0" w:color="8F0000"/>
              <w:left w:val="nil"/>
              <w:bottom w:val="nil"/>
              <w:right w:val="nil"/>
            </w:tcBorders>
            <w:shd w:val="clear" w:color="auto" w:fill="FFFFFF"/>
            <w:vAlign w:val="center"/>
          </w:tcPr>
          <w:p w14:paraId="64889A71" w14:textId="52EA63BD" w:rsidR="003039BA" w:rsidRPr="00A11BCD" w:rsidRDefault="003039BA" w:rsidP="006F7A4A">
            <w:pPr>
              <w:rPr>
                <w:rFonts w:ascii="Arial" w:eastAsia="Times New Roman" w:hAnsi="Arial" w:cs="Arial"/>
                <w:color w:val="000000"/>
                <w:shd w:val="clear" w:color="auto" w:fill="FFFFFF"/>
              </w:rPr>
            </w:pPr>
          </w:p>
        </w:tc>
      </w:tr>
      <w:tr w:rsidR="003039BA" w:rsidRPr="000364C4" w14:paraId="6C3DDA13" w14:textId="77777777" w:rsidTr="001426FD">
        <w:trPr>
          <w:trHeight w:val="20"/>
          <w:tblCellSpacing w:w="0" w:type="dxa"/>
        </w:trPr>
        <w:tc>
          <w:tcPr>
            <w:tcW w:w="5000" w:type="pct"/>
            <w:tcBorders>
              <w:top w:val="single" w:sz="24" w:space="0" w:color="8F0000"/>
              <w:left w:val="nil"/>
              <w:bottom w:val="single" w:sz="24" w:space="0" w:color="8F0000"/>
              <w:right w:val="nil"/>
            </w:tcBorders>
            <w:shd w:val="clear" w:color="auto" w:fill="FFFFFF"/>
            <w:vAlign w:val="center"/>
          </w:tcPr>
          <w:p w14:paraId="6FB42009" w14:textId="44100F91" w:rsidR="003039BA" w:rsidRPr="00B870DF" w:rsidRDefault="003039BA" w:rsidP="00B870DF">
            <w:pPr>
              <w:pStyle w:val="NormalWeb"/>
              <w:shd w:val="clear" w:color="auto" w:fill="FFFFFF"/>
              <w:spacing w:after="288"/>
              <w:rPr>
                <w:rStyle w:val="Hyperlink"/>
                <w:rFonts w:ascii="Arial" w:hAnsi="Arial" w:cs="Arial"/>
                <w:color w:val="000000"/>
                <w:u w:val="none"/>
              </w:rPr>
            </w:pPr>
            <w:r w:rsidRPr="0029569C">
              <w:rPr>
                <w:rFonts w:ascii="Arial" w:hAnsi="Arial" w:cs="Arial"/>
                <w:color w:val="000000"/>
              </w:rPr>
              <w:t xml:space="preserve"> </w:t>
            </w:r>
          </w:p>
        </w:tc>
      </w:tr>
      <w:tr w:rsidR="001C4DFA" w:rsidRPr="000364C4" w14:paraId="174D65A2" w14:textId="77777777" w:rsidTr="001426FD">
        <w:trPr>
          <w:trHeight w:val="20"/>
          <w:tblCellSpacing w:w="0" w:type="dxa"/>
        </w:trPr>
        <w:tc>
          <w:tcPr>
            <w:tcW w:w="5000" w:type="pct"/>
            <w:tcBorders>
              <w:top w:val="single" w:sz="24" w:space="0" w:color="8F0000"/>
              <w:left w:val="nil"/>
              <w:bottom w:val="nil"/>
              <w:right w:val="nil"/>
            </w:tcBorders>
            <w:shd w:val="clear" w:color="auto" w:fill="FFFFFF"/>
            <w:vAlign w:val="center"/>
          </w:tcPr>
          <w:p w14:paraId="04496092" w14:textId="14FCB327" w:rsidR="001C4DFA" w:rsidRPr="001C4DFA" w:rsidRDefault="005E7BC4" w:rsidP="001C4DFA">
            <w:pPr>
              <w:spacing w:before="100" w:beforeAutospacing="1" w:after="75" w:line="240" w:lineRule="auto"/>
              <w:outlineLvl w:val="2"/>
              <w:rPr>
                <w:rFonts w:ascii="Helvetica" w:hAnsi="Helvetica" w:cs="Helvetica"/>
                <w:b/>
                <w:bCs/>
                <w:color w:val="0070C0"/>
                <w:sz w:val="48"/>
                <w:szCs w:val="48"/>
                <w:shd w:val="clear" w:color="auto" w:fill="FFFFFF"/>
              </w:rPr>
            </w:pPr>
            <w:r>
              <w:rPr>
                <w:rFonts w:ascii="Helvetica" w:hAnsi="Helvetica" w:cs="Helvetica"/>
                <w:b/>
                <w:bCs/>
                <w:color w:val="0070C0"/>
                <w:sz w:val="48"/>
                <w:szCs w:val="48"/>
                <w:shd w:val="clear" w:color="auto" w:fill="FFFFFF"/>
              </w:rPr>
              <w:lastRenderedPageBreak/>
              <w:t xml:space="preserve">CMS </w:t>
            </w:r>
            <w:r w:rsidR="00034640">
              <w:rPr>
                <w:rFonts w:ascii="Helvetica" w:hAnsi="Helvetica" w:cs="Helvetica"/>
                <w:b/>
                <w:bCs/>
                <w:color w:val="0070C0"/>
                <w:sz w:val="48"/>
                <w:szCs w:val="48"/>
                <w:shd w:val="clear" w:color="auto" w:fill="FFFFFF"/>
              </w:rPr>
              <w:t xml:space="preserve">Expands </w:t>
            </w:r>
            <w:r w:rsidR="00546B1E">
              <w:rPr>
                <w:rFonts w:ascii="Helvetica" w:hAnsi="Helvetica" w:cs="Helvetica"/>
                <w:b/>
                <w:bCs/>
                <w:color w:val="0070C0"/>
                <w:sz w:val="48"/>
                <w:szCs w:val="48"/>
                <w:shd w:val="clear" w:color="auto" w:fill="FFFFFF"/>
              </w:rPr>
              <w:t>C</w:t>
            </w:r>
            <w:r w:rsidR="00626128">
              <w:rPr>
                <w:rFonts w:ascii="Helvetica" w:hAnsi="Helvetica" w:cs="Helvetica"/>
                <w:b/>
                <w:bCs/>
                <w:color w:val="0070C0"/>
                <w:sz w:val="48"/>
                <w:szCs w:val="48"/>
                <w:shd w:val="clear" w:color="auto" w:fill="FFFFFF"/>
              </w:rPr>
              <w:t>OVID</w:t>
            </w:r>
            <w:r w:rsidR="00546B1E">
              <w:rPr>
                <w:rFonts w:ascii="Helvetica" w:hAnsi="Helvetica" w:cs="Helvetica"/>
                <w:b/>
                <w:bCs/>
                <w:color w:val="0070C0"/>
                <w:sz w:val="48"/>
                <w:szCs w:val="48"/>
                <w:shd w:val="clear" w:color="auto" w:fill="FFFFFF"/>
              </w:rPr>
              <w:t>-19 Telehealth Provisions to S</w:t>
            </w:r>
            <w:r w:rsidR="005F043C">
              <w:rPr>
                <w:rFonts w:ascii="Helvetica" w:hAnsi="Helvetica" w:cs="Helvetica"/>
                <w:b/>
                <w:bCs/>
                <w:color w:val="0070C0"/>
                <w:sz w:val="48"/>
                <w:szCs w:val="48"/>
                <w:shd w:val="clear" w:color="auto" w:fill="FFFFFF"/>
              </w:rPr>
              <w:t>killed Nursing Facility</w:t>
            </w:r>
            <w:r w:rsidR="00546B1E">
              <w:rPr>
                <w:rFonts w:ascii="Helvetica" w:hAnsi="Helvetica" w:cs="Helvetica"/>
                <w:b/>
                <w:bCs/>
                <w:color w:val="0070C0"/>
                <w:sz w:val="48"/>
                <w:szCs w:val="48"/>
                <w:shd w:val="clear" w:color="auto" w:fill="FFFFFF"/>
              </w:rPr>
              <w:t xml:space="preserve"> Residents</w:t>
            </w:r>
          </w:p>
          <w:p w14:paraId="0FF2B3BB" w14:textId="69C0D437" w:rsidR="00546B1E" w:rsidRDefault="00546B1E" w:rsidP="00546B1E">
            <w:pPr>
              <w:pStyle w:val="NormalWeb"/>
              <w:shd w:val="clear" w:color="auto" w:fill="FFFFFF"/>
              <w:spacing w:after="240" w:afterAutospacing="0"/>
              <w:rPr>
                <w:rFonts w:ascii="Arial" w:hAnsi="Arial" w:cs="Arial"/>
                <w:color w:val="000000"/>
                <w:sz w:val="21"/>
                <w:szCs w:val="21"/>
              </w:rPr>
            </w:pPr>
            <w:r>
              <w:rPr>
                <w:rFonts w:ascii="Arial" w:hAnsi="Arial" w:cs="Arial"/>
                <w:color w:val="000000"/>
                <w:sz w:val="21"/>
                <w:szCs w:val="21"/>
              </w:rPr>
              <w:t xml:space="preserve">The current COVID-19 </w:t>
            </w:r>
            <w:r w:rsidR="00626128">
              <w:rPr>
                <w:rFonts w:ascii="Arial" w:hAnsi="Arial" w:cs="Arial"/>
                <w:color w:val="000000"/>
                <w:sz w:val="21"/>
                <w:szCs w:val="21"/>
              </w:rPr>
              <w:t>p</w:t>
            </w:r>
            <w:r>
              <w:rPr>
                <w:rFonts w:ascii="Arial" w:hAnsi="Arial" w:cs="Arial"/>
                <w:color w:val="000000"/>
                <w:sz w:val="21"/>
                <w:szCs w:val="21"/>
              </w:rPr>
              <w:t xml:space="preserve">ublic </w:t>
            </w:r>
            <w:r w:rsidR="00626128">
              <w:rPr>
                <w:rFonts w:ascii="Arial" w:hAnsi="Arial" w:cs="Arial"/>
                <w:color w:val="000000"/>
                <w:sz w:val="21"/>
                <w:szCs w:val="21"/>
              </w:rPr>
              <w:t>h</w:t>
            </w:r>
            <w:r>
              <w:rPr>
                <w:rFonts w:ascii="Arial" w:hAnsi="Arial" w:cs="Arial"/>
                <w:color w:val="000000"/>
                <w:sz w:val="21"/>
                <w:szCs w:val="21"/>
              </w:rPr>
              <w:t xml:space="preserve">ealth </w:t>
            </w:r>
            <w:r w:rsidR="00626128">
              <w:rPr>
                <w:rFonts w:ascii="Arial" w:hAnsi="Arial" w:cs="Arial"/>
                <w:color w:val="000000"/>
                <w:sz w:val="21"/>
                <w:szCs w:val="21"/>
              </w:rPr>
              <w:t>e</w:t>
            </w:r>
            <w:r>
              <w:rPr>
                <w:rFonts w:ascii="Arial" w:hAnsi="Arial" w:cs="Arial"/>
                <w:color w:val="000000"/>
                <w:sz w:val="21"/>
                <w:szCs w:val="21"/>
              </w:rPr>
              <w:t xml:space="preserve">mergency does not waive any requirements related to Skilled Nursing Facility (SNF) Consolidated Billing (CB); however, </w:t>
            </w:r>
            <w:r w:rsidR="00626128">
              <w:rPr>
                <w:rFonts w:ascii="Arial" w:hAnsi="Arial" w:cs="Arial"/>
                <w:color w:val="000000"/>
                <w:sz w:val="21"/>
                <w:szCs w:val="21"/>
              </w:rPr>
              <w:t xml:space="preserve">the Centers for Medicare &amp; Medicaid Services </w:t>
            </w:r>
            <w:r>
              <w:rPr>
                <w:rFonts w:ascii="Arial" w:hAnsi="Arial" w:cs="Arial"/>
                <w:color w:val="000000"/>
                <w:sz w:val="21"/>
                <w:szCs w:val="21"/>
              </w:rPr>
              <w:t>added CPT codes 99441, 99442, and 99443 to the </w:t>
            </w:r>
            <w:hyperlink r:id="rId16" w:tgtFrame="_blank" w:history="1">
              <w:r>
                <w:rPr>
                  <w:rStyle w:val="Hyperlink"/>
                  <w:rFonts w:ascii="Arial" w:hAnsi="Arial" w:cs="Arial"/>
                  <w:color w:val="365F91"/>
                  <w:sz w:val="21"/>
                  <w:szCs w:val="21"/>
                </w:rPr>
                <w:t>list of telehealth codes</w:t>
              </w:r>
            </w:hyperlink>
            <w:r>
              <w:rPr>
                <w:rFonts w:ascii="Arial" w:hAnsi="Arial" w:cs="Arial"/>
                <w:color w:val="000000"/>
                <w:sz w:val="21"/>
                <w:szCs w:val="21"/>
              </w:rPr>
              <w:t xml:space="preserve"> coverable under the waiver during the COVID-19 </w:t>
            </w:r>
            <w:r w:rsidR="00626128">
              <w:rPr>
                <w:rFonts w:ascii="Arial" w:hAnsi="Arial" w:cs="Arial"/>
                <w:color w:val="000000"/>
                <w:sz w:val="21"/>
                <w:szCs w:val="21"/>
              </w:rPr>
              <w:t>public health emergency</w:t>
            </w:r>
            <w:r>
              <w:rPr>
                <w:rFonts w:ascii="Arial" w:hAnsi="Arial" w:cs="Arial"/>
                <w:color w:val="000000"/>
                <w:sz w:val="21"/>
                <w:szCs w:val="21"/>
              </w:rPr>
              <w:t>. These codes designate three different time increments of telephone evaluation and management service provided by a physician. You can bill for these physician services separately under Part B when furnished to a SNF’s Part A resident.</w:t>
            </w:r>
          </w:p>
          <w:p w14:paraId="1A5DB09E" w14:textId="0F0F5770" w:rsidR="00E85A30" w:rsidRPr="00546B1E" w:rsidRDefault="00546B1E" w:rsidP="00546B1E">
            <w:pPr>
              <w:pStyle w:val="NormalWeb"/>
              <w:shd w:val="clear" w:color="auto" w:fill="FFFFFF"/>
              <w:spacing w:after="240" w:afterAutospacing="0"/>
              <w:rPr>
                <w:rStyle w:val="Hyperlink"/>
                <w:rFonts w:ascii="Arial" w:hAnsi="Arial" w:cs="Arial"/>
                <w:color w:val="000000"/>
                <w:sz w:val="21"/>
                <w:szCs w:val="21"/>
                <w:u w:val="none"/>
              </w:rPr>
            </w:pPr>
            <w:r>
              <w:rPr>
                <w:rFonts w:ascii="Arial" w:hAnsi="Arial" w:cs="Arial"/>
                <w:color w:val="000000"/>
                <w:sz w:val="21"/>
                <w:szCs w:val="21"/>
              </w:rPr>
              <w:t>Medicare Administrative Contractors (MACs) will reprocess claims for CPT codes 99441, 99442 and 99443 with dates of service on or after March 1, 2020, that were denied due to SNF CB edits. You do not have to do anything. If you already received payment from the SNF for these physician services, return that payment to the SNF once the MAC reprocesses your cl</w:t>
            </w:r>
            <w:r w:rsidR="005F043C">
              <w:rPr>
                <w:rFonts w:ascii="Arial" w:hAnsi="Arial" w:cs="Arial"/>
                <w:color w:val="000000"/>
                <w:sz w:val="21"/>
                <w:szCs w:val="21"/>
              </w:rPr>
              <w:t>aim.</w:t>
            </w:r>
          </w:p>
        </w:tc>
      </w:tr>
    </w:tbl>
    <w:p w14:paraId="2FCF58C7" w14:textId="77777777" w:rsidR="000364C4" w:rsidRPr="000364C4" w:rsidRDefault="000364C4" w:rsidP="000364C4">
      <w:pPr>
        <w:spacing w:after="0" w:line="240" w:lineRule="auto"/>
        <w:rPr>
          <w:rFonts w:ascii="Times New Roman" w:eastAsia="Times New Roman" w:hAnsi="Times New Roman" w:cs="Times New Roman"/>
          <w:vanish/>
          <w:sz w:val="24"/>
          <w:szCs w:val="24"/>
        </w:rPr>
      </w:pPr>
    </w:p>
    <w:sectPr w:rsidR="000364C4" w:rsidRPr="000364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1DF9F" w14:textId="77777777" w:rsidR="00E315A9" w:rsidRDefault="00E315A9" w:rsidP="00516526">
      <w:pPr>
        <w:spacing w:after="0" w:line="240" w:lineRule="auto"/>
      </w:pPr>
      <w:r>
        <w:separator/>
      </w:r>
    </w:p>
  </w:endnote>
  <w:endnote w:type="continuationSeparator" w:id="0">
    <w:p w14:paraId="4837AE22" w14:textId="77777777" w:rsidR="00E315A9" w:rsidRDefault="00E315A9" w:rsidP="00516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B8571" w14:textId="77777777" w:rsidR="00E315A9" w:rsidRDefault="00E315A9" w:rsidP="00516526">
      <w:pPr>
        <w:spacing w:after="0" w:line="240" w:lineRule="auto"/>
      </w:pPr>
      <w:r>
        <w:separator/>
      </w:r>
    </w:p>
  </w:footnote>
  <w:footnote w:type="continuationSeparator" w:id="0">
    <w:p w14:paraId="6DFC7A2A" w14:textId="77777777" w:rsidR="00E315A9" w:rsidRDefault="00E315A9" w:rsidP="00516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649618D"/>
    <w:multiLevelType w:val="hybridMultilevel"/>
    <w:tmpl w:val="C2189A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96571"/>
    <w:multiLevelType w:val="hybridMultilevel"/>
    <w:tmpl w:val="9E025F4E"/>
    <w:lvl w:ilvl="0" w:tplc="04090003">
      <w:start w:val="1"/>
      <w:numFmt w:val="bullet"/>
      <w:lvlText w:val="o"/>
      <w:lvlJc w:val="left"/>
      <w:pPr>
        <w:ind w:left="720" w:hanging="360"/>
      </w:pPr>
      <w:rPr>
        <w:rFonts w:ascii="Courier New" w:hAnsi="Courier New" w:cs="Courier New" w:hint="default"/>
      </w:rPr>
    </w:lvl>
    <w:lvl w:ilvl="1" w:tplc="7D5E145A">
      <w:numFmt w:val="bullet"/>
      <w:lvlText w:val="•"/>
      <w:lvlJc w:val="left"/>
      <w:pPr>
        <w:ind w:left="1640" w:hanging="5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64446"/>
    <w:multiLevelType w:val="multilevel"/>
    <w:tmpl w:val="0210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D7F96"/>
    <w:multiLevelType w:val="multilevel"/>
    <w:tmpl w:val="0952D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7275E6"/>
    <w:multiLevelType w:val="multilevel"/>
    <w:tmpl w:val="896A1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D0C7E"/>
    <w:multiLevelType w:val="multilevel"/>
    <w:tmpl w:val="CA6A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324EC"/>
    <w:multiLevelType w:val="multilevel"/>
    <w:tmpl w:val="692E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D71112"/>
    <w:multiLevelType w:val="multilevel"/>
    <w:tmpl w:val="4B5A0B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61798C"/>
    <w:multiLevelType w:val="multilevel"/>
    <w:tmpl w:val="70E4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F62C11"/>
    <w:multiLevelType w:val="multilevel"/>
    <w:tmpl w:val="65F8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464AB7"/>
    <w:multiLevelType w:val="hybridMultilevel"/>
    <w:tmpl w:val="60FC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80628"/>
    <w:multiLevelType w:val="hybridMultilevel"/>
    <w:tmpl w:val="D7BCE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5397F"/>
    <w:multiLevelType w:val="multilevel"/>
    <w:tmpl w:val="DD54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F74A76"/>
    <w:multiLevelType w:val="multilevel"/>
    <w:tmpl w:val="B4F2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221442"/>
    <w:multiLevelType w:val="multilevel"/>
    <w:tmpl w:val="BCB4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7C247C"/>
    <w:multiLevelType w:val="multilevel"/>
    <w:tmpl w:val="DFEC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99599F"/>
    <w:multiLevelType w:val="multilevel"/>
    <w:tmpl w:val="D38C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A682E"/>
    <w:multiLevelType w:val="multilevel"/>
    <w:tmpl w:val="0098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057BD6"/>
    <w:multiLevelType w:val="multilevel"/>
    <w:tmpl w:val="102C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3910FD"/>
    <w:multiLevelType w:val="multilevel"/>
    <w:tmpl w:val="B4384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656416"/>
    <w:multiLevelType w:val="multilevel"/>
    <w:tmpl w:val="CCD8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A14A34"/>
    <w:multiLevelType w:val="hybridMultilevel"/>
    <w:tmpl w:val="D076C07C"/>
    <w:styleLink w:val="ImportedStyle1"/>
    <w:lvl w:ilvl="0" w:tplc="FB4898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5652D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6A648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14D82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C8EB3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C067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08AB5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DFE93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A6F5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0DF64C9"/>
    <w:multiLevelType w:val="multilevel"/>
    <w:tmpl w:val="9948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4A7463"/>
    <w:multiLevelType w:val="multilevel"/>
    <w:tmpl w:val="AD34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FA6475"/>
    <w:multiLevelType w:val="hybridMultilevel"/>
    <w:tmpl w:val="2EE2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E54FAF"/>
    <w:multiLevelType w:val="multilevel"/>
    <w:tmpl w:val="4284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DE7913"/>
    <w:multiLevelType w:val="multilevel"/>
    <w:tmpl w:val="204E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856314"/>
    <w:multiLevelType w:val="multilevel"/>
    <w:tmpl w:val="9990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E17069"/>
    <w:multiLevelType w:val="multilevel"/>
    <w:tmpl w:val="9E0A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8A61EB"/>
    <w:multiLevelType w:val="hybridMultilevel"/>
    <w:tmpl w:val="5A8654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7F9467F"/>
    <w:multiLevelType w:val="multilevel"/>
    <w:tmpl w:val="747A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D17D81"/>
    <w:multiLevelType w:val="multilevel"/>
    <w:tmpl w:val="1914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327A52"/>
    <w:multiLevelType w:val="multilevel"/>
    <w:tmpl w:val="C270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CA423B"/>
    <w:multiLevelType w:val="multilevel"/>
    <w:tmpl w:val="0B9E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B125EC"/>
    <w:multiLevelType w:val="multilevel"/>
    <w:tmpl w:val="EE22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E36133"/>
    <w:multiLevelType w:val="multilevel"/>
    <w:tmpl w:val="5748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BB52B5"/>
    <w:multiLevelType w:val="multilevel"/>
    <w:tmpl w:val="A746AE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506C9E"/>
    <w:multiLevelType w:val="multilevel"/>
    <w:tmpl w:val="51688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3975E8"/>
    <w:multiLevelType w:val="multilevel"/>
    <w:tmpl w:val="4E6A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DA6144"/>
    <w:multiLevelType w:val="multilevel"/>
    <w:tmpl w:val="75F6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39092C"/>
    <w:multiLevelType w:val="multilevel"/>
    <w:tmpl w:val="086A2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3A68C2"/>
    <w:multiLevelType w:val="multilevel"/>
    <w:tmpl w:val="2F0A0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E063A6"/>
    <w:multiLevelType w:val="multilevel"/>
    <w:tmpl w:val="54CA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FA0C2B"/>
    <w:multiLevelType w:val="multilevel"/>
    <w:tmpl w:val="FFFA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4"/>
  </w:num>
  <w:num w:numId="3">
    <w:abstractNumId w:val="36"/>
  </w:num>
  <w:num w:numId="4">
    <w:abstractNumId w:val="30"/>
  </w:num>
  <w:num w:numId="5">
    <w:abstractNumId w:val="34"/>
  </w:num>
  <w:num w:numId="6">
    <w:abstractNumId w:val="35"/>
  </w:num>
  <w:num w:numId="7">
    <w:abstractNumId w:val="4"/>
  </w:num>
  <w:num w:numId="8">
    <w:abstractNumId w:val="14"/>
  </w:num>
  <w:num w:numId="9">
    <w:abstractNumId w:val="8"/>
  </w:num>
  <w:num w:numId="10">
    <w:abstractNumId w:val="3"/>
  </w:num>
  <w:num w:numId="11">
    <w:abstractNumId w:val="20"/>
  </w:num>
  <w:num w:numId="12">
    <w:abstractNumId w:val="5"/>
  </w:num>
  <w:num w:numId="13">
    <w:abstractNumId w:val="15"/>
  </w:num>
  <w:num w:numId="14">
    <w:abstractNumId w:val="11"/>
  </w:num>
  <w:num w:numId="15">
    <w:abstractNumId w:val="42"/>
  </w:num>
  <w:num w:numId="16">
    <w:abstractNumId w:val="6"/>
  </w:num>
  <w:num w:numId="17">
    <w:abstractNumId w:val="2"/>
  </w:num>
  <w:num w:numId="18">
    <w:abstractNumId w:val="39"/>
  </w:num>
  <w:num w:numId="19">
    <w:abstractNumId w:val="37"/>
  </w:num>
  <w:num w:numId="20">
    <w:abstractNumId w:val="7"/>
  </w:num>
  <w:num w:numId="21">
    <w:abstractNumId w:val="17"/>
  </w:num>
  <w:num w:numId="22">
    <w:abstractNumId w:val="33"/>
  </w:num>
  <w:num w:numId="23">
    <w:abstractNumId w:val="9"/>
  </w:num>
  <w:num w:numId="24">
    <w:abstractNumId w:val="27"/>
  </w:num>
  <w:num w:numId="25">
    <w:abstractNumId w:val="40"/>
  </w:num>
  <w:num w:numId="26">
    <w:abstractNumId w:val="41"/>
  </w:num>
  <w:num w:numId="27">
    <w:abstractNumId w:val="31"/>
  </w:num>
  <w:num w:numId="28">
    <w:abstractNumId w:val="18"/>
  </w:num>
  <w:num w:numId="29">
    <w:abstractNumId w:val="22"/>
  </w:num>
  <w:num w:numId="30">
    <w:abstractNumId w:val="19"/>
  </w:num>
  <w:num w:numId="31">
    <w:abstractNumId w:val="43"/>
  </w:num>
  <w:num w:numId="32">
    <w:abstractNumId w:val="10"/>
  </w:num>
  <w:num w:numId="33">
    <w:abstractNumId w:val="13"/>
  </w:num>
  <w:num w:numId="34">
    <w:abstractNumId w:val="16"/>
  </w:num>
  <w:num w:numId="35">
    <w:abstractNumId w:val="38"/>
  </w:num>
  <w:num w:numId="36">
    <w:abstractNumId w:val="32"/>
  </w:num>
  <w:num w:numId="37">
    <w:abstractNumId w:val="1"/>
  </w:num>
  <w:num w:numId="38">
    <w:abstractNumId w:val="26"/>
  </w:num>
  <w:num w:numId="39">
    <w:abstractNumId w:val="29"/>
  </w:num>
  <w:num w:numId="40">
    <w:abstractNumId w:val="25"/>
  </w:num>
  <w:num w:numId="41">
    <w:abstractNumId w:val="23"/>
  </w:num>
  <w:num w:numId="42">
    <w:abstractNumId w:val="0"/>
  </w:num>
  <w:num w:numId="43">
    <w:abstractNumId w:val="28"/>
  </w:num>
  <w:num w:numId="4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4C4"/>
    <w:rsid w:val="00003D76"/>
    <w:rsid w:val="00003FD2"/>
    <w:rsid w:val="00005D47"/>
    <w:rsid w:val="0001299A"/>
    <w:rsid w:val="00014568"/>
    <w:rsid w:val="00025C83"/>
    <w:rsid w:val="00034640"/>
    <w:rsid w:val="000364C4"/>
    <w:rsid w:val="000653D5"/>
    <w:rsid w:val="00065719"/>
    <w:rsid w:val="000773D9"/>
    <w:rsid w:val="00087A0B"/>
    <w:rsid w:val="00090098"/>
    <w:rsid w:val="0009227A"/>
    <w:rsid w:val="000A164F"/>
    <w:rsid w:val="000A2B16"/>
    <w:rsid w:val="000A304A"/>
    <w:rsid w:val="000B1622"/>
    <w:rsid w:val="000B6623"/>
    <w:rsid w:val="000B78D6"/>
    <w:rsid w:val="000D0D55"/>
    <w:rsid w:val="000D12D1"/>
    <w:rsid w:val="000D2F68"/>
    <w:rsid w:val="000E2409"/>
    <w:rsid w:val="000E29F2"/>
    <w:rsid w:val="000E5E6F"/>
    <w:rsid w:val="000F04BB"/>
    <w:rsid w:val="000F3DE2"/>
    <w:rsid w:val="00110ACE"/>
    <w:rsid w:val="001165EF"/>
    <w:rsid w:val="00132106"/>
    <w:rsid w:val="001426FD"/>
    <w:rsid w:val="00145723"/>
    <w:rsid w:val="00152F24"/>
    <w:rsid w:val="001604FE"/>
    <w:rsid w:val="001607D3"/>
    <w:rsid w:val="001607DB"/>
    <w:rsid w:val="00161395"/>
    <w:rsid w:val="00170762"/>
    <w:rsid w:val="0017171D"/>
    <w:rsid w:val="001811F1"/>
    <w:rsid w:val="001902F0"/>
    <w:rsid w:val="001B68AD"/>
    <w:rsid w:val="001B7BAC"/>
    <w:rsid w:val="001C4DFA"/>
    <w:rsid w:val="001C6DE9"/>
    <w:rsid w:val="001D49DB"/>
    <w:rsid w:val="001D4D85"/>
    <w:rsid w:val="001E0B33"/>
    <w:rsid w:val="001F1D62"/>
    <w:rsid w:val="0020688F"/>
    <w:rsid w:val="00212228"/>
    <w:rsid w:val="00214B35"/>
    <w:rsid w:val="00227D3C"/>
    <w:rsid w:val="00250E53"/>
    <w:rsid w:val="00282FAE"/>
    <w:rsid w:val="002842E4"/>
    <w:rsid w:val="0029569C"/>
    <w:rsid w:val="002A2444"/>
    <w:rsid w:val="002B0FC7"/>
    <w:rsid w:val="002B4468"/>
    <w:rsid w:val="002E66A2"/>
    <w:rsid w:val="002F49B8"/>
    <w:rsid w:val="003039BA"/>
    <w:rsid w:val="00312DAC"/>
    <w:rsid w:val="00316924"/>
    <w:rsid w:val="0032630B"/>
    <w:rsid w:val="003463ED"/>
    <w:rsid w:val="0035437F"/>
    <w:rsid w:val="00366259"/>
    <w:rsid w:val="00375D42"/>
    <w:rsid w:val="00384CFE"/>
    <w:rsid w:val="00390AC8"/>
    <w:rsid w:val="003D149E"/>
    <w:rsid w:val="003F1C44"/>
    <w:rsid w:val="003F2F52"/>
    <w:rsid w:val="003F4F25"/>
    <w:rsid w:val="00416AD2"/>
    <w:rsid w:val="00416DA2"/>
    <w:rsid w:val="0042094E"/>
    <w:rsid w:val="00421B9B"/>
    <w:rsid w:val="004305E6"/>
    <w:rsid w:val="00432EB4"/>
    <w:rsid w:val="004452EB"/>
    <w:rsid w:val="0045648D"/>
    <w:rsid w:val="00462E10"/>
    <w:rsid w:val="00465A9F"/>
    <w:rsid w:val="00467BDE"/>
    <w:rsid w:val="00482476"/>
    <w:rsid w:val="004850B2"/>
    <w:rsid w:val="004A1CD9"/>
    <w:rsid w:val="004A66CE"/>
    <w:rsid w:val="004C3DB6"/>
    <w:rsid w:val="004C470F"/>
    <w:rsid w:val="004D0827"/>
    <w:rsid w:val="004D0BE2"/>
    <w:rsid w:val="004D16C5"/>
    <w:rsid w:val="004D1F8C"/>
    <w:rsid w:val="004E5014"/>
    <w:rsid w:val="004E50AF"/>
    <w:rsid w:val="004E5B93"/>
    <w:rsid w:val="004E6091"/>
    <w:rsid w:val="005061AF"/>
    <w:rsid w:val="00516526"/>
    <w:rsid w:val="00546B1E"/>
    <w:rsid w:val="00556088"/>
    <w:rsid w:val="00563127"/>
    <w:rsid w:val="005743D9"/>
    <w:rsid w:val="0058741B"/>
    <w:rsid w:val="00591594"/>
    <w:rsid w:val="0059716A"/>
    <w:rsid w:val="0059778A"/>
    <w:rsid w:val="005A2AFE"/>
    <w:rsid w:val="005A3C8B"/>
    <w:rsid w:val="005A6501"/>
    <w:rsid w:val="005B1F61"/>
    <w:rsid w:val="005B5368"/>
    <w:rsid w:val="005B7B12"/>
    <w:rsid w:val="005D1663"/>
    <w:rsid w:val="005E7BC4"/>
    <w:rsid w:val="005F043C"/>
    <w:rsid w:val="00611979"/>
    <w:rsid w:val="0061753A"/>
    <w:rsid w:val="00626128"/>
    <w:rsid w:val="00632086"/>
    <w:rsid w:val="00635A4F"/>
    <w:rsid w:val="00646D6D"/>
    <w:rsid w:val="0065461E"/>
    <w:rsid w:val="00655244"/>
    <w:rsid w:val="00662B3B"/>
    <w:rsid w:val="00662E6F"/>
    <w:rsid w:val="00671CD6"/>
    <w:rsid w:val="00673A56"/>
    <w:rsid w:val="0068009E"/>
    <w:rsid w:val="0068691D"/>
    <w:rsid w:val="00686F8F"/>
    <w:rsid w:val="0068754F"/>
    <w:rsid w:val="00692433"/>
    <w:rsid w:val="006A314F"/>
    <w:rsid w:val="006A496A"/>
    <w:rsid w:val="006D1118"/>
    <w:rsid w:val="006D241F"/>
    <w:rsid w:val="006D359F"/>
    <w:rsid w:val="006F103B"/>
    <w:rsid w:val="006F108D"/>
    <w:rsid w:val="006F1E21"/>
    <w:rsid w:val="006F29F7"/>
    <w:rsid w:val="006F35DD"/>
    <w:rsid w:val="006F7A4A"/>
    <w:rsid w:val="007064D1"/>
    <w:rsid w:val="00711992"/>
    <w:rsid w:val="00713A67"/>
    <w:rsid w:val="00715486"/>
    <w:rsid w:val="007244E4"/>
    <w:rsid w:val="007274FE"/>
    <w:rsid w:val="00734132"/>
    <w:rsid w:val="00734396"/>
    <w:rsid w:val="00745665"/>
    <w:rsid w:val="00752213"/>
    <w:rsid w:val="0075344E"/>
    <w:rsid w:val="007536B3"/>
    <w:rsid w:val="007679F9"/>
    <w:rsid w:val="00767CA4"/>
    <w:rsid w:val="00773BAE"/>
    <w:rsid w:val="00775907"/>
    <w:rsid w:val="00786EB9"/>
    <w:rsid w:val="007A4A25"/>
    <w:rsid w:val="007B15D8"/>
    <w:rsid w:val="007B5899"/>
    <w:rsid w:val="007C3364"/>
    <w:rsid w:val="007C6336"/>
    <w:rsid w:val="007D1707"/>
    <w:rsid w:val="007D37C7"/>
    <w:rsid w:val="00801C02"/>
    <w:rsid w:val="00826895"/>
    <w:rsid w:val="0083388D"/>
    <w:rsid w:val="008435C9"/>
    <w:rsid w:val="008634ED"/>
    <w:rsid w:val="008665FF"/>
    <w:rsid w:val="00866DE7"/>
    <w:rsid w:val="008854C0"/>
    <w:rsid w:val="008A0829"/>
    <w:rsid w:val="008A2980"/>
    <w:rsid w:val="008C7E33"/>
    <w:rsid w:val="008F51D7"/>
    <w:rsid w:val="008F580F"/>
    <w:rsid w:val="00901527"/>
    <w:rsid w:val="0091207E"/>
    <w:rsid w:val="00915EE4"/>
    <w:rsid w:val="00927AD1"/>
    <w:rsid w:val="00935C24"/>
    <w:rsid w:val="009376CF"/>
    <w:rsid w:val="00946C87"/>
    <w:rsid w:val="00950787"/>
    <w:rsid w:val="00950893"/>
    <w:rsid w:val="0096401E"/>
    <w:rsid w:val="00982F32"/>
    <w:rsid w:val="00984445"/>
    <w:rsid w:val="00995A70"/>
    <w:rsid w:val="00997A4D"/>
    <w:rsid w:val="009B15D8"/>
    <w:rsid w:val="009B209C"/>
    <w:rsid w:val="009B21F9"/>
    <w:rsid w:val="009B33A9"/>
    <w:rsid w:val="009C4531"/>
    <w:rsid w:val="009D0C8E"/>
    <w:rsid w:val="009D3FA7"/>
    <w:rsid w:val="009D4296"/>
    <w:rsid w:val="009D5260"/>
    <w:rsid w:val="009D6C62"/>
    <w:rsid w:val="009E4C1F"/>
    <w:rsid w:val="009F4020"/>
    <w:rsid w:val="00A00F84"/>
    <w:rsid w:val="00A014D5"/>
    <w:rsid w:val="00A0214E"/>
    <w:rsid w:val="00A04E6C"/>
    <w:rsid w:val="00A11BCD"/>
    <w:rsid w:val="00A2133D"/>
    <w:rsid w:val="00A2673E"/>
    <w:rsid w:val="00A33FDE"/>
    <w:rsid w:val="00A35B90"/>
    <w:rsid w:val="00A40392"/>
    <w:rsid w:val="00A4333B"/>
    <w:rsid w:val="00A533A3"/>
    <w:rsid w:val="00A553AC"/>
    <w:rsid w:val="00A55524"/>
    <w:rsid w:val="00A55F4E"/>
    <w:rsid w:val="00A60E35"/>
    <w:rsid w:val="00A70CE8"/>
    <w:rsid w:val="00A856D3"/>
    <w:rsid w:val="00A92B66"/>
    <w:rsid w:val="00A950E6"/>
    <w:rsid w:val="00A97190"/>
    <w:rsid w:val="00AA0930"/>
    <w:rsid w:val="00AA5CAA"/>
    <w:rsid w:val="00AB75B7"/>
    <w:rsid w:val="00AC384B"/>
    <w:rsid w:val="00AC4DF5"/>
    <w:rsid w:val="00AC5F88"/>
    <w:rsid w:val="00AD0D98"/>
    <w:rsid w:val="00AD308A"/>
    <w:rsid w:val="00AE09E5"/>
    <w:rsid w:val="00AE3FD4"/>
    <w:rsid w:val="00AE4C4D"/>
    <w:rsid w:val="00AF1867"/>
    <w:rsid w:val="00AF646A"/>
    <w:rsid w:val="00B0482E"/>
    <w:rsid w:val="00B12128"/>
    <w:rsid w:val="00B23591"/>
    <w:rsid w:val="00B26161"/>
    <w:rsid w:val="00B422AA"/>
    <w:rsid w:val="00B53A9C"/>
    <w:rsid w:val="00B626C2"/>
    <w:rsid w:val="00B74A48"/>
    <w:rsid w:val="00B81107"/>
    <w:rsid w:val="00B821E7"/>
    <w:rsid w:val="00B82C32"/>
    <w:rsid w:val="00B870DF"/>
    <w:rsid w:val="00BB24B0"/>
    <w:rsid w:val="00BD1B47"/>
    <w:rsid w:val="00BD5770"/>
    <w:rsid w:val="00BD6F4B"/>
    <w:rsid w:val="00BF003E"/>
    <w:rsid w:val="00BF272A"/>
    <w:rsid w:val="00C05C35"/>
    <w:rsid w:val="00C07788"/>
    <w:rsid w:val="00C15AEA"/>
    <w:rsid w:val="00C16FD8"/>
    <w:rsid w:val="00C20B83"/>
    <w:rsid w:val="00C222B1"/>
    <w:rsid w:val="00C25343"/>
    <w:rsid w:val="00C26718"/>
    <w:rsid w:val="00C30CE7"/>
    <w:rsid w:val="00C337BD"/>
    <w:rsid w:val="00C33DFA"/>
    <w:rsid w:val="00C40BCA"/>
    <w:rsid w:val="00C5643D"/>
    <w:rsid w:val="00C60899"/>
    <w:rsid w:val="00C62EEA"/>
    <w:rsid w:val="00C72B9E"/>
    <w:rsid w:val="00C771BA"/>
    <w:rsid w:val="00C83B5F"/>
    <w:rsid w:val="00CA491E"/>
    <w:rsid w:val="00CA77DD"/>
    <w:rsid w:val="00CB06EF"/>
    <w:rsid w:val="00CB2E95"/>
    <w:rsid w:val="00CC4D3E"/>
    <w:rsid w:val="00CE577B"/>
    <w:rsid w:val="00CE740A"/>
    <w:rsid w:val="00CF4751"/>
    <w:rsid w:val="00D0303C"/>
    <w:rsid w:val="00D10B60"/>
    <w:rsid w:val="00D1664E"/>
    <w:rsid w:val="00D25C0D"/>
    <w:rsid w:val="00D3033B"/>
    <w:rsid w:val="00D4009D"/>
    <w:rsid w:val="00D41B83"/>
    <w:rsid w:val="00D46142"/>
    <w:rsid w:val="00D462F3"/>
    <w:rsid w:val="00D56749"/>
    <w:rsid w:val="00D63B1F"/>
    <w:rsid w:val="00D668E0"/>
    <w:rsid w:val="00D701B5"/>
    <w:rsid w:val="00D70F8B"/>
    <w:rsid w:val="00D71748"/>
    <w:rsid w:val="00D86F65"/>
    <w:rsid w:val="00D929D3"/>
    <w:rsid w:val="00D942CC"/>
    <w:rsid w:val="00D963D0"/>
    <w:rsid w:val="00D96E94"/>
    <w:rsid w:val="00DB6A05"/>
    <w:rsid w:val="00DE14CF"/>
    <w:rsid w:val="00DF160A"/>
    <w:rsid w:val="00E232EB"/>
    <w:rsid w:val="00E315A9"/>
    <w:rsid w:val="00E533D7"/>
    <w:rsid w:val="00E6108F"/>
    <w:rsid w:val="00E634F3"/>
    <w:rsid w:val="00E8272A"/>
    <w:rsid w:val="00E84DCA"/>
    <w:rsid w:val="00E85A30"/>
    <w:rsid w:val="00E875DE"/>
    <w:rsid w:val="00E925EB"/>
    <w:rsid w:val="00E92FBB"/>
    <w:rsid w:val="00EA0B30"/>
    <w:rsid w:val="00EA5E09"/>
    <w:rsid w:val="00EC3ACE"/>
    <w:rsid w:val="00EC499F"/>
    <w:rsid w:val="00ED1757"/>
    <w:rsid w:val="00ED425A"/>
    <w:rsid w:val="00ED703B"/>
    <w:rsid w:val="00EE2465"/>
    <w:rsid w:val="00EE32AB"/>
    <w:rsid w:val="00EF3B00"/>
    <w:rsid w:val="00F06E28"/>
    <w:rsid w:val="00F16A83"/>
    <w:rsid w:val="00F16EB4"/>
    <w:rsid w:val="00F24852"/>
    <w:rsid w:val="00F314B9"/>
    <w:rsid w:val="00F31FAA"/>
    <w:rsid w:val="00F358A4"/>
    <w:rsid w:val="00F57809"/>
    <w:rsid w:val="00F72BFE"/>
    <w:rsid w:val="00F84323"/>
    <w:rsid w:val="00F9670E"/>
    <w:rsid w:val="00FA22FD"/>
    <w:rsid w:val="00FA714F"/>
    <w:rsid w:val="00FB6B26"/>
    <w:rsid w:val="00FB7AB6"/>
    <w:rsid w:val="00FD16B2"/>
    <w:rsid w:val="00FD4BA7"/>
    <w:rsid w:val="00FD7979"/>
    <w:rsid w:val="00FE46B0"/>
    <w:rsid w:val="00FF4E06"/>
    <w:rsid w:val="00FF6880"/>
    <w:rsid w:val="00FF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5DC0"/>
  <w15:chartTrackingRefBased/>
  <w15:docId w15:val="{615C548B-B80C-4179-A7BC-B08210805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F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D70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364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364C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64C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364C4"/>
    <w:rPr>
      <w:rFonts w:ascii="Times New Roman" w:eastAsia="Times New Roman" w:hAnsi="Times New Roman" w:cs="Times New Roman"/>
      <w:b/>
      <w:bCs/>
      <w:sz w:val="24"/>
      <w:szCs w:val="24"/>
    </w:rPr>
  </w:style>
  <w:style w:type="paragraph" w:styleId="NormalWeb">
    <w:name w:val="Normal (Web)"/>
    <w:basedOn w:val="Normal"/>
    <w:uiPriority w:val="99"/>
    <w:unhideWhenUsed/>
    <w:rsid w:val="000364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64C4"/>
    <w:rPr>
      <w:color w:val="0000FF"/>
      <w:u w:val="single"/>
    </w:rPr>
  </w:style>
  <w:style w:type="character" w:customStyle="1" w:styleId="m-8795951154463771189paragraph-text-7">
    <w:name w:val="m_-8795951154463771189paragraph-text-7"/>
    <w:basedOn w:val="DefaultParagraphFont"/>
    <w:rsid w:val="000364C4"/>
  </w:style>
  <w:style w:type="character" w:customStyle="1" w:styleId="m-8795951154463771189paragraph-text-2">
    <w:name w:val="m_-8795951154463771189paragraph-text-2"/>
    <w:basedOn w:val="DefaultParagraphFont"/>
    <w:rsid w:val="000364C4"/>
  </w:style>
  <w:style w:type="character" w:customStyle="1" w:styleId="m-8795951154463771189paragraph-text-1">
    <w:name w:val="m_-8795951154463771189paragraph-text-1"/>
    <w:basedOn w:val="DefaultParagraphFont"/>
    <w:rsid w:val="000364C4"/>
  </w:style>
  <w:style w:type="paragraph" w:styleId="ListParagraph">
    <w:name w:val="List Paragraph"/>
    <w:basedOn w:val="Normal"/>
    <w:uiPriority w:val="34"/>
    <w:qFormat/>
    <w:rsid w:val="00AF646A"/>
    <w:pPr>
      <w:ind w:left="720"/>
      <w:contextualSpacing/>
    </w:pPr>
  </w:style>
  <w:style w:type="paragraph" w:styleId="CommentText">
    <w:name w:val="annotation text"/>
    <w:basedOn w:val="Normal"/>
    <w:link w:val="CommentTextChar"/>
    <w:uiPriority w:val="99"/>
    <w:semiHidden/>
    <w:unhideWhenUsed/>
    <w:rsid w:val="00B821E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sid w:val="00B821E7"/>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B821E7"/>
    <w:rPr>
      <w:sz w:val="16"/>
      <w:szCs w:val="16"/>
    </w:rPr>
  </w:style>
  <w:style w:type="paragraph" w:styleId="BalloonText">
    <w:name w:val="Balloon Text"/>
    <w:basedOn w:val="Normal"/>
    <w:link w:val="BalloonTextChar"/>
    <w:uiPriority w:val="99"/>
    <w:semiHidden/>
    <w:unhideWhenUsed/>
    <w:rsid w:val="00B82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1E7"/>
    <w:rPr>
      <w:rFonts w:ascii="Segoe UI" w:hAnsi="Segoe UI" w:cs="Segoe UI"/>
      <w:sz w:val="18"/>
      <w:szCs w:val="18"/>
    </w:rPr>
  </w:style>
  <w:style w:type="paragraph" w:customStyle="1" w:styleId="Body">
    <w:name w:val="Body"/>
    <w:rsid w:val="007A4A25"/>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1">
    <w:name w:val="Imported Style 1"/>
    <w:rsid w:val="007A4A25"/>
    <w:pPr>
      <w:numPr>
        <w:numId w:val="1"/>
      </w:numPr>
    </w:pPr>
  </w:style>
  <w:style w:type="paragraph" w:styleId="CommentSubject">
    <w:name w:val="annotation subject"/>
    <w:basedOn w:val="CommentText"/>
    <w:next w:val="CommentText"/>
    <w:link w:val="CommentSubjectChar"/>
    <w:uiPriority w:val="99"/>
    <w:semiHidden/>
    <w:unhideWhenUsed/>
    <w:rsid w:val="00F06E28"/>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F06E28"/>
    <w:rPr>
      <w:rFonts w:ascii="Times New Roman" w:eastAsia="Arial Unicode MS" w:hAnsi="Times New Roman" w:cs="Times New Roman"/>
      <w:b/>
      <w:bCs/>
      <w:sz w:val="20"/>
      <w:szCs w:val="20"/>
      <w:bdr w:val="nil"/>
    </w:rPr>
  </w:style>
  <w:style w:type="paragraph" w:styleId="Revision">
    <w:name w:val="Revision"/>
    <w:hidden/>
    <w:uiPriority w:val="99"/>
    <w:semiHidden/>
    <w:rsid w:val="0096401E"/>
    <w:pPr>
      <w:spacing w:after="0" w:line="240" w:lineRule="auto"/>
    </w:pPr>
  </w:style>
  <w:style w:type="character" w:customStyle="1" w:styleId="UnresolvedMention1">
    <w:name w:val="Unresolved Mention1"/>
    <w:basedOn w:val="DefaultParagraphFont"/>
    <w:uiPriority w:val="99"/>
    <w:semiHidden/>
    <w:unhideWhenUsed/>
    <w:rsid w:val="00145723"/>
    <w:rPr>
      <w:color w:val="808080"/>
      <w:shd w:val="clear" w:color="auto" w:fill="E6E6E6"/>
    </w:rPr>
  </w:style>
  <w:style w:type="character" w:customStyle="1" w:styleId="Heading2Char">
    <w:name w:val="Heading 2 Char"/>
    <w:basedOn w:val="DefaultParagraphFont"/>
    <w:link w:val="Heading2"/>
    <w:uiPriority w:val="9"/>
    <w:semiHidden/>
    <w:rsid w:val="00ED703B"/>
    <w:rPr>
      <w:rFonts w:asciiTheme="majorHAnsi" w:eastAsiaTheme="majorEastAsia" w:hAnsiTheme="majorHAnsi" w:cstheme="majorBidi"/>
      <w:color w:val="2F5496" w:themeColor="accent1" w:themeShade="BF"/>
      <w:sz w:val="26"/>
      <w:szCs w:val="26"/>
    </w:rPr>
  </w:style>
  <w:style w:type="character" w:customStyle="1" w:styleId="m5486037334429532521bumpedfont15">
    <w:name w:val="m_5486037334429532521bumpedfont15"/>
    <w:basedOn w:val="DefaultParagraphFont"/>
    <w:rsid w:val="0001299A"/>
  </w:style>
  <w:style w:type="character" w:customStyle="1" w:styleId="m5486037334429532521s4">
    <w:name w:val="m_5486037334429532521s4"/>
    <w:basedOn w:val="DefaultParagraphFont"/>
    <w:rsid w:val="0001299A"/>
  </w:style>
  <w:style w:type="character" w:customStyle="1" w:styleId="Heading1Char">
    <w:name w:val="Heading 1 Char"/>
    <w:basedOn w:val="DefaultParagraphFont"/>
    <w:link w:val="Heading1"/>
    <w:uiPriority w:val="9"/>
    <w:rsid w:val="00AC5F88"/>
    <w:rPr>
      <w:rFonts w:asciiTheme="majorHAnsi" w:eastAsiaTheme="majorEastAsia" w:hAnsiTheme="majorHAnsi" w:cstheme="majorBidi"/>
      <w:color w:val="2F5496" w:themeColor="accent1" w:themeShade="BF"/>
      <w:sz w:val="32"/>
      <w:szCs w:val="32"/>
    </w:rPr>
  </w:style>
  <w:style w:type="paragraph" w:customStyle="1" w:styleId="wp-caption-text">
    <w:name w:val="wp-caption-text"/>
    <w:basedOn w:val="Normal"/>
    <w:rsid w:val="00AC5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oto-credit">
    <w:name w:val="photo-credit"/>
    <w:basedOn w:val="DefaultParagraphFont"/>
    <w:rsid w:val="00AC5F88"/>
  </w:style>
  <w:style w:type="character" w:styleId="Strong">
    <w:name w:val="Strong"/>
    <w:basedOn w:val="DefaultParagraphFont"/>
    <w:uiPriority w:val="22"/>
    <w:qFormat/>
    <w:rsid w:val="00A950E6"/>
    <w:rPr>
      <w:b/>
      <w:bCs/>
    </w:rPr>
  </w:style>
  <w:style w:type="paragraph" w:styleId="z-TopofForm">
    <w:name w:val="HTML Top of Form"/>
    <w:basedOn w:val="Normal"/>
    <w:next w:val="Normal"/>
    <w:link w:val="z-TopofFormChar"/>
    <w:hidden/>
    <w:uiPriority w:val="99"/>
    <w:semiHidden/>
    <w:unhideWhenUsed/>
    <w:rsid w:val="00A950E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950E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950E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950E6"/>
    <w:rPr>
      <w:rFonts w:ascii="Arial" w:eastAsia="Times New Roman" w:hAnsi="Arial" w:cs="Arial"/>
      <w:vanish/>
      <w:sz w:val="16"/>
      <w:szCs w:val="16"/>
    </w:rPr>
  </w:style>
  <w:style w:type="character" w:styleId="Emphasis">
    <w:name w:val="Emphasis"/>
    <w:basedOn w:val="DefaultParagraphFont"/>
    <w:uiPriority w:val="20"/>
    <w:qFormat/>
    <w:rsid w:val="00A950E6"/>
    <w:rPr>
      <w:i/>
      <w:iCs/>
    </w:rPr>
  </w:style>
  <w:style w:type="paragraph" w:customStyle="1" w:styleId="crain-idio-inline-3">
    <w:name w:val="crain-idio-inline-3"/>
    <w:basedOn w:val="Normal"/>
    <w:rsid w:val="00C60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C60899"/>
  </w:style>
  <w:style w:type="paragraph" w:customStyle="1" w:styleId="inline-ad-para">
    <w:name w:val="inline-ad-para"/>
    <w:basedOn w:val="Normal"/>
    <w:rsid w:val="00C6089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62E6F"/>
    <w:rPr>
      <w:color w:val="954F72" w:themeColor="followedHyperlink"/>
      <w:u w:val="single"/>
    </w:rPr>
  </w:style>
  <w:style w:type="character" w:customStyle="1" w:styleId="UnresolvedMention2">
    <w:name w:val="Unresolved Mention2"/>
    <w:basedOn w:val="DefaultParagraphFont"/>
    <w:uiPriority w:val="99"/>
    <w:rsid w:val="00E8272A"/>
    <w:rPr>
      <w:color w:val="605E5C"/>
      <w:shd w:val="clear" w:color="auto" w:fill="E1DFDD"/>
    </w:rPr>
  </w:style>
  <w:style w:type="character" w:customStyle="1" w:styleId="UnresolvedMention3">
    <w:name w:val="Unresolved Mention3"/>
    <w:basedOn w:val="DefaultParagraphFont"/>
    <w:uiPriority w:val="99"/>
    <w:rsid w:val="00D46142"/>
    <w:rPr>
      <w:color w:val="605E5C"/>
      <w:shd w:val="clear" w:color="auto" w:fill="E1DFDD"/>
    </w:rPr>
  </w:style>
  <w:style w:type="paragraph" w:styleId="FootnoteText">
    <w:name w:val="footnote text"/>
    <w:basedOn w:val="Normal"/>
    <w:link w:val="FootnoteTextChar"/>
    <w:uiPriority w:val="99"/>
    <w:semiHidden/>
    <w:unhideWhenUsed/>
    <w:rsid w:val="005165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526"/>
    <w:rPr>
      <w:sz w:val="20"/>
      <w:szCs w:val="20"/>
    </w:rPr>
  </w:style>
  <w:style w:type="character" w:styleId="FootnoteReference">
    <w:name w:val="footnote reference"/>
    <w:basedOn w:val="DefaultParagraphFont"/>
    <w:uiPriority w:val="99"/>
    <w:semiHidden/>
    <w:unhideWhenUsed/>
    <w:rsid w:val="00516526"/>
    <w:rPr>
      <w:vertAlign w:val="superscript"/>
    </w:rPr>
  </w:style>
  <w:style w:type="character" w:customStyle="1" w:styleId="UnresolvedMention4">
    <w:name w:val="Unresolved Mention4"/>
    <w:basedOn w:val="DefaultParagraphFont"/>
    <w:uiPriority w:val="99"/>
    <w:rsid w:val="00F84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6781">
      <w:bodyDiv w:val="1"/>
      <w:marLeft w:val="0"/>
      <w:marRight w:val="0"/>
      <w:marTop w:val="0"/>
      <w:marBottom w:val="0"/>
      <w:divBdr>
        <w:top w:val="none" w:sz="0" w:space="0" w:color="auto"/>
        <w:left w:val="none" w:sz="0" w:space="0" w:color="auto"/>
        <w:bottom w:val="none" w:sz="0" w:space="0" w:color="auto"/>
        <w:right w:val="none" w:sz="0" w:space="0" w:color="auto"/>
      </w:divBdr>
    </w:div>
    <w:div w:id="4794881">
      <w:bodyDiv w:val="1"/>
      <w:marLeft w:val="0"/>
      <w:marRight w:val="0"/>
      <w:marTop w:val="0"/>
      <w:marBottom w:val="0"/>
      <w:divBdr>
        <w:top w:val="none" w:sz="0" w:space="0" w:color="auto"/>
        <w:left w:val="none" w:sz="0" w:space="0" w:color="auto"/>
        <w:bottom w:val="none" w:sz="0" w:space="0" w:color="auto"/>
        <w:right w:val="none" w:sz="0" w:space="0" w:color="auto"/>
      </w:divBdr>
    </w:div>
    <w:div w:id="15082111">
      <w:bodyDiv w:val="1"/>
      <w:marLeft w:val="0"/>
      <w:marRight w:val="0"/>
      <w:marTop w:val="0"/>
      <w:marBottom w:val="0"/>
      <w:divBdr>
        <w:top w:val="none" w:sz="0" w:space="0" w:color="auto"/>
        <w:left w:val="none" w:sz="0" w:space="0" w:color="auto"/>
        <w:bottom w:val="none" w:sz="0" w:space="0" w:color="auto"/>
        <w:right w:val="none" w:sz="0" w:space="0" w:color="auto"/>
      </w:divBdr>
    </w:div>
    <w:div w:id="19553854">
      <w:bodyDiv w:val="1"/>
      <w:marLeft w:val="0"/>
      <w:marRight w:val="0"/>
      <w:marTop w:val="0"/>
      <w:marBottom w:val="0"/>
      <w:divBdr>
        <w:top w:val="none" w:sz="0" w:space="0" w:color="auto"/>
        <w:left w:val="none" w:sz="0" w:space="0" w:color="auto"/>
        <w:bottom w:val="none" w:sz="0" w:space="0" w:color="auto"/>
        <w:right w:val="none" w:sz="0" w:space="0" w:color="auto"/>
      </w:divBdr>
    </w:div>
    <w:div w:id="27875049">
      <w:bodyDiv w:val="1"/>
      <w:marLeft w:val="0"/>
      <w:marRight w:val="0"/>
      <w:marTop w:val="0"/>
      <w:marBottom w:val="0"/>
      <w:divBdr>
        <w:top w:val="none" w:sz="0" w:space="0" w:color="auto"/>
        <w:left w:val="none" w:sz="0" w:space="0" w:color="auto"/>
        <w:bottom w:val="none" w:sz="0" w:space="0" w:color="auto"/>
        <w:right w:val="none" w:sz="0" w:space="0" w:color="auto"/>
      </w:divBdr>
      <w:divsChild>
        <w:div w:id="279384729">
          <w:marLeft w:val="0"/>
          <w:marRight w:val="0"/>
          <w:marTop w:val="0"/>
          <w:marBottom w:val="0"/>
          <w:divBdr>
            <w:top w:val="none" w:sz="0" w:space="0" w:color="auto"/>
            <w:left w:val="none" w:sz="0" w:space="0" w:color="auto"/>
            <w:bottom w:val="none" w:sz="0" w:space="0" w:color="auto"/>
            <w:right w:val="none" w:sz="0" w:space="0" w:color="auto"/>
          </w:divBdr>
        </w:div>
      </w:divsChild>
    </w:div>
    <w:div w:id="50812559">
      <w:bodyDiv w:val="1"/>
      <w:marLeft w:val="0"/>
      <w:marRight w:val="0"/>
      <w:marTop w:val="0"/>
      <w:marBottom w:val="0"/>
      <w:divBdr>
        <w:top w:val="none" w:sz="0" w:space="0" w:color="auto"/>
        <w:left w:val="none" w:sz="0" w:space="0" w:color="auto"/>
        <w:bottom w:val="none" w:sz="0" w:space="0" w:color="auto"/>
        <w:right w:val="none" w:sz="0" w:space="0" w:color="auto"/>
      </w:divBdr>
    </w:div>
    <w:div w:id="63190532">
      <w:bodyDiv w:val="1"/>
      <w:marLeft w:val="0"/>
      <w:marRight w:val="0"/>
      <w:marTop w:val="0"/>
      <w:marBottom w:val="0"/>
      <w:divBdr>
        <w:top w:val="none" w:sz="0" w:space="0" w:color="auto"/>
        <w:left w:val="none" w:sz="0" w:space="0" w:color="auto"/>
        <w:bottom w:val="none" w:sz="0" w:space="0" w:color="auto"/>
        <w:right w:val="none" w:sz="0" w:space="0" w:color="auto"/>
      </w:divBdr>
    </w:div>
    <w:div w:id="78184909">
      <w:bodyDiv w:val="1"/>
      <w:marLeft w:val="0"/>
      <w:marRight w:val="0"/>
      <w:marTop w:val="0"/>
      <w:marBottom w:val="0"/>
      <w:divBdr>
        <w:top w:val="none" w:sz="0" w:space="0" w:color="auto"/>
        <w:left w:val="none" w:sz="0" w:space="0" w:color="auto"/>
        <w:bottom w:val="none" w:sz="0" w:space="0" w:color="auto"/>
        <w:right w:val="none" w:sz="0" w:space="0" w:color="auto"/>
      </w:divBdr>
    </w:div>
    <w:div w:id="90472095">
      <w:bodyDiv w:val="1"/>
      <w:marLeft w:val="0"/>
      <w:marRight w:val="0"/>
      <w:marTop w:val="0"/>
      <w:marBottom w:val="0"/>
      <w:divBdr>
        <w:top w:val="none" w:sz="0" w:space="0" w:color="auto"/>
        <w:left w:val="none" w:sz="0" w:space="0" w:color="auto"/>
        <w:bottom w:val="none" w:sz="0" w:space="0" w:color="auto"/>
        <w:right w:val="none" w:sz="0" w:space="0" w:color="auto"/>
      </w:divBdr>
    </w:div>
    <w:div w:id="144859822">
      <w:bodyDiv w:val="1"/>
      <w:marLeft w:val="0"/>
      <w:marRight w:val="0"/>
      <w:marTop w:val="0"/>
      <w:marBottom w:val="0"/>
      <w:divBdr>
        <w:top w:val="none" w:sz="0" w:space="0" w:color="auto"/>
        <w:left w:val="none" w:sz="0" w:space="0" w:color="auto"/>
        <w:bottom w:val="none" w:sz="0" w:space="0" w:color="auto"/>
        <w:right w:val="none" w:sz="0" w:space="0" w:color="auto"/>
      </w:divBdr>
    </w:div>
    <w:div w:id="154734327">
      <w:bodyDiv w:val="1"/>
      <w:marLeft w:val="0"/>
      <w:marRight w:val="0"/>
      <w:marTop w:val="0"/>
      <w:marBottom w:val="0"/>
      <w:divBdr>
        <w:top w:val="none" w:sz="0" w:space="0" w:color="auto"/>
        <w:left w:val="none" w:sz="0" w:space="0" w:color="auto"/>
        <w:bottom w:val="none" w:sz="0" w:space="0" w:color="auto"/>
        <w:right w:val="none" w:sz="0" w:space="0" w:color="auto"/>
      </w:divBdr>
    </w:div>
    <w:div w:id="159350382">
      <w:bodyDiv w:val="1"/>
      <w:marLeft w:val="0"/>
      <w:marRight w:val="0"/>
      <w:marTop w:val="0"/>
      <w:marBottom w:val="0"/>
      <w:divBdr>
        <w:top w:val="none" w:sz="0" w:space="0" w:color="auto"/>
        <w:left w:val="none" w:sz="0" w:space="0" w:color="auto"/>
        <w:bottom w:val="none" w:sz="0" w:space="0" w:color="auto"/>
        <w:right w:val="none" w:sz="0" w:space="0" w:color="auto"/>
      </w:divBdr>
    </w:div>
    <w:div w:id="168327087">
      <w:bodyDiv w:val="1"/>
      <w:marLeft w:val="0"/>
      <w:marRight w:val="0"/>
      <w:marTop w:val="0"/>
      <w:marBottom w:val="0"/>
      <w:divBdr>
        <w:top w:val="none" w:sz="0" w:space="0" w:color="auto"/>
        <w:left w:val="none" w:sz="0" w:space="0" w:color="auto"/>
        <w:bottom w:val="none" w:sz="0" w:space="0" w:color="auto"/>
        <w:right w:val="none" w:sz="0" w:space="0" w:color="auto"/>
      </w:divBdr>
    </w:div>
    <w:div w:id="172116120">
      <w:bodyDiv w:val="1"/>
      <w:marLeft w:val="0"/>
      <w:marRight w:val="0"/>
      <w:marTop w:val="0"/>
      <w:marBottom w:val="0"/>
      <w:divBdr>
        <w:top w:val="none" w:sz="0" w:space="0" w:color="auto"/>
        <w:left w:val="none" w:sz="0" w:space="0" w:color="auto"/>
        <w:bottom w:val="none" w:sz="0" w:space="0" w:color="auto"/>
        <w:right w:val="none" w:sz="0" w:space="0" w:color="auto"/>
      </w:divBdr>
    </w:div>
    <w:div w:id="188107374">
      <w:bodyDiv w:val="1"/>
      <w:marLeft w:val="0"/>
      <w:marRight w:val="0"/>
      <w:marTop w:val="0"/>
      <w:marBottom w:val="0"/>
      <w:divBdr>
        <w:top w:val="none" w:sz="0" w:space="0" w:color="auto"/>
        <w:left w:val="none" w:sz="0" w:space="0" w:color="auto"/>
        <w:bottom w:val="none" w:sz="0" w:space="0" w:color="auto"/>
        <w:right w:val="none" w:sz="0" w:space="0" w:color="auto"/>
      </w:divBdr>
    </w:div>
    <w:div w:id="210730711">
      <w:bodyDiv w:val="1"/>
      <w:marLeft w:val="0"/>
      <w:marRight w:val="0"/>
      <w:marTop w:val="0"/>
      <w:marBottom w:val="0"/>
      <w:divBdr>
        <w:top w:val="none" w:sz="0" w:space="0" w:color="auto"/>
        <w:left w:val="none" w:sz="0" w:space="0" w:color="auto"/>
        <w:bottom w:val="none" w:sz="0" w:space="0" w:color="auto"/>
        <w:right w:val="none" w:sz="0" w:space="0" w:color="auto"/>
      </w:divBdr>
    </w:div>
    <w:div w:id="221403949">
      <w:bodyDiv w:val="1"/>
      <w:marLeft w:val="0"/>
      <w:marRight w:val="0"/>
      <w:marTop w:val="0"/>
      <w:marBottom w:val="0"/>
      <w:divBdr>
        <w:top w:val="none" w:sz="0" w:space="0" w:color="auto"/>
        <w:left w:val="none" w:sz="0" w:space="0" w:color="auto"/>
        <w:bottom w:val="none" w:sz="0" w:space="0" w:color="auto"/>
        <w:right w:val="none" w:sz="0" w:space="0" w:color="auto"/>
      </w:divBdr>
    </w:div>
    <w:div w:id="221604196">
      <w:bodyDiv w:val="1"/>
      <w:marLeft w:val="0"/>
      <w:marRight w:val="0"/>
      <w:marTop w:val="0"/>
      <w:marBottom w:val="0"/>
      <w:divBdr>
        <w:top w:val="none" w:sz="0" w:space="0" w:color="auto"/>
        <w:left w:val="none" w:sz="0" w:space="0" w:color="auto"/>
        <w:bottom w:val="none" w:sz="0" w:space="0" w:color="auto"/>
        <w:right w:val="none" w:sz="0" w:space="0" w:color="auto"/>
      </w:divBdr>
      <w:divsChild>
        <w:div w:id="657155143">
          <w:marLeft w:val="0"/>
          <w:marRight w:val="0"/>
          <w:marTop w:val="600"/>
          <w:marBottom w:val="600"/>
          <w:divBdr>
            <w:top w:val="none" w:sz="0" w:space="0" w:color="auto"/>
            <w:left w:val="none" w:sz="0" w:space="0" w:color="auto"/>
            <w:bottom w:val="none" w:sz="0" w:space="0" w:color="auto"/>
            <w:right w:val="none" w:sz="0" w:space="0" w:color="auto"/>
          </w:divBdr>
          <w:divsChild>
            <w:div w:id="753664832">
              <w:marLeft w:val="0"/>
              <w:marRight w:val="0"/>
              <w:marTop w:val="0"/>
              <w:marBottom w:val="0"/>
              <w:divBdr>
                <w:top w:val="none" w:sz="0" w:space="0" w:color="auto"/>
                <w:left w:val="none" w:sz="0" w:space="0" w:color="auto"/>
                <w:bottom w:val="none" w:sz="0" w:space="0" w:color="auto"/>
                <w:right w:val="none" w:sz="0" w:space="0" w:color="auto"/>
              </w:divBdr>
              <w:divsChild>
                <w:div w:id="1230922009">
                  <w:marLeft w:val="0"/>
                  <w:marRight w:val="0"/>
                  <w:marTop w:val="0"/>
                  <w:marBottom w:val="0"/>
                  <w:divBdr>
                    <w:top w:val="none" w:sz="0" w:space="0" w:color="auto"/>
                    <w:left w:val="none" w:sz="0" w:space="0" w:color="auto"/>
                    <w:bottom w:val="none" w:sz="0" w:space="0" w:color="auto"/>
                    <w:right w:val="none" w:sz="0" w:space="0" w:color="auto"/>
                  </w:divBdr>
                  <w:divsChild>
                    <w:div w:id="702559798">
                      <w:marLeft w:val="0"/>
                      <w:marRight w:val="0"/>
                      <w:marTop w:val="0"/>
                      <w:marBottom w:val="0"/>
                      <w:divBdr>
                        <w:top w:val="none" w:sz="0" w:space="0" w:color="auto"/>
                        <w:left w:val="none" w:sz="0" w:space="0" w:color="auto"/>
                        <w:bottom w:val="none" w:sz="0" w:space="0" w:color="auto"/>
                        <w:right w:val="none" w:sz="0" w:space="0" w:color="auto"/>
                      </w:divBdr>
                      <w:divsChild>
                        <w:div w:id="688796837">
                          <w:marLeft w:val="0"/>
                          <w:marRight w:val="0"/>
                          <w:marTop w:val="0"/>
                          <w:marBottom w:val="0"/>
                          <w:divBdr>
                            <w:top w:val="none" w:sz="0" w:space="0" w:color="auto"/>
                            <w:left w:val="none" w:sz="0" w:space="0" w:color="auto"/>
                            <w:bottom w:val="none" w:sz="0" w:space="0" w:color="auto"/>
                            <w:right w:val="none" w:sz="0" w:space="0" w:color="auto"/>
                          </w:divBdr>
                          <w:divsChild>
                            <w:div w:id="1826118170">
                              <w:marLeft w:val="0"/>
                              <w:marRight w:val="0"/>
                              <w:marTop w:val="0"/>
                              <w:marBottom w:val="0"/>
                              <w:divBdr>
                                <w:top w:val="none" w:sz="0" w:space="0" w:color="auto"/>
                                <w:left w:val="none" w:sz="0" w:space="0" w:color="auto"/>
                                <w:bottom w:val="none" w:sz="0" w:space="0" w:color="auto"/>
                                <w:right w:val="none" w:sz="0" w:space="0" w:color="auto"/>
                              </w:divBdr>
                              <w:divsChild>
                                <w:div w:id="983201714">
                                  <w:marLeft w:val="0"/>
                                  <w:marRight w:val="120"/>
                                  <w:marTop w:val="0"/>
                                  <w:marBottom w:val="0"/>
                                  <w:divBdr>
                                    <w:top w:val="none" w:sz="0" w:space="0" w:color="auto"/>
                                    <w:left w:val="none" w:sz="0" w:space="0" w:color="auto"/>
                                    <w:bottom w:val="none" w:sz="0" w:space="0" w:color="auto"/>
                                    <w:right w:val="none" w:sz="0" w:space="0" w:color="auto"/>
                                  </w:divBdr>
                                </w:div>
                                <w:div w:id="1961105332">
                                  <w:marLeft w:val="0"/>
                                  <w:marRight w:val="0"/>
                                  <w:marTop w:val="0"/>
                                  <w:marBottom w:val="0"/>
                                  <w:divBdr>
                                    <w:top w:val="none" w:sz="0" w:space="0" w:color="auto"/>
                                    <w:left w:val="none" w:sz="0" w:space="0" w:color="auto"/>
                                    <w:bottom w:val="none" w:sz="0" w:space="0" w:color="auto"/>
                                    <w:right w:val="none" w:sz="0" w:space="0" w:color="auto"/>
                                  </w:divBdr>
                                  <w:divsChild>
                                    <w:div w:id="583150356">
                                      <w:marLeft w:val="0"/>
                                      <w:marRight w:val="0"/>
                                      <w:marTop w:val="0"/>
                                      <w:marBottom w:val="135"/>
                                      <w:divBdr>
                                        <w:top w:val="none" w:sz="0" w:space="0" w:color="auto"/>
                                        <w:left w:val="none" w:sz="0" w:space="0" w:color="auto"/>
                                        <w:bottom w:val="none" w:sz="0" w:space="0" w:color="auto"/>
                                        <w:right w:val="none" w:sz="0" w:space="0" w:color="auto"/>
                                      </w:divBdr>
                                    </w:div>
                                    <w:div w:id="1378579099">
                                      <w:marLeft w:val="0"/>
                                      <w:marRight w:val="0"/>
                                      <w:marTop w:val="0"/>
                                      <w:marBottom w:val="0"/>
                                      <w:divBdr>
                                        <w:top w:val="none" w:sz="0" w:space="0" w:color="auto"/>
                                        <w:left w:val="none" w:sz="0" w:space="0" w:color="auto"/>
                                        <w:bottom w:val="none" w:sz="0" w:space="0" w:color="auto"/>
                                        <w:right w:val="none" w:sz="0" w:space="0" w:color="auto"/>
                                      </w:divBdr>
                                    </w:div>
                                    <w:div w:id="20494555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3301706">
      <w:bodyDiv w:val="1"/>
      <w:marLeft w:val="0"/>
      <w:marRight w:val="0"/>
      <w:marTop w:val="0"/>
      <w:marBottom w:val="0"/>
      <w:divBdr>
        <w:top w:val="none" w:sz="0" w:space="0" w:color="auto"/>
        <w:left w:val="none" w:sz="0" w:space="0" w:color="auto"/>
        <w:bottom w:val="none" w:sz="0" w:space="0" w:color="auto"/>
        <w:right w:val="none" w:sz="0" w:space="0" w:color="auto"/>
      </w:divBdr>
    </w:div>
    <w:div w:id="234825226">
      <w:bodyDiv w:val="1"/>
      <w:marLeft w:val="0"/>
      <w:marRight w:val="0"/>
      <w:marTop w:val="0"/>
      <w:marBottom w:val="0"/>
      <w:divBdr>
        <w:top w:val="none" w:sz="0" w:space="0" w:color="auto"/>
        <w:left w:val="none" w:sz="0" w:space="0" w:color="auto"/>
        <w:bottom w:val="none" w:sz="0" w:space="0" w:color="auto"/>
        <w:right w:val="none" w:sz="0" w:space="0" w:color="auto"/>
      </w:divBdr>
    </w:div>
    <w:div w:id="247733271">
      <w:bodyDiv w:val="1"/>
      <w:marLeft w:val="0"/>
      <w:marRight w:val="0"/>
      <w:marTop w:val="0"/>
      <w:marBottom w:val="0"/>
      <w:divBdr>
        <w:top w:val="none" w:sz="0" w:space="0" w:color="auto"/>
        <w:left w:val="none" w:sz="0" w:space="0" w:color="auto"/>
        <w:bottom w:val="none" w:sz="0" w:space="0" w:color="auto"/>
        <w:right w:val="none" w:sz="0" w:space="0" w:color="auto"/>
      </w:divBdr>
      <w:divsChild>
        <w:div w:id="295379584">
          <w:marLeft w:val="0"/>
          <w:marRight w:val="0"/>
          <w:marTop w:val="0"/>
          <w:marBottom w:val="0"/>
          <w:divBdr>
            <w:top w:val="none" w:sz="0" w:space="0" w:color="auto"/>
            <w:left w:val="none" w:sz="0" w:space="0" w:color="auto"/>
            <w:bottom w:val="none" w:sz="0" w:space="0" w:color="auto"/>
            <w:right w:val="none" w:sz="0" w:space="0" w:color="auto"/>
          </w:divBdr>
        </w:div>
        <w:div w:id="309093487">
          <w:marLeft w:val="0"/>
          <w:marRight w:val="0"/>
          <w:marTop w:val="300"/>
          <w:marBottom w:val="0"/>
          <w:divBdr>
            <w:top w:val="none" w:sz="0" w:space="0" w:color="auto"/>
            <w:left w:val="none" w:sz="0" w:space="0" w:color="auto"/>
            <w:bottom w:val="none" w:sz="0" w:space="0" w:color="auto"/>
            <w:right w:val="none" w:sz="0" w:space="0" w:color="auto"/>
          </w:divBdr>
        </w:div>
      </w:divsChild>
    </w:div>
    <w:div w:id="286007264">
      <w:bodyDiv w:val="1"/>
      <w:marLeft w:val="0"/>
      <w:marRight w:val="0"/>
      <w:marTop w:val="0"/>
      <w:marBottom w:val="0"/>
      <w:divBdr>
        <w:top w:val="none" w:sz="0" w:space="0" w:color="auto"/>
        <w:left w:val="none" w:sz="0" w:space="0" w:color="auto"/>
        <w:bottom w:val="none" w:sz="0" w:space="0" w:color="auto"/>
        <w:right w:val="none" w:sz="0" w:space="0" w:color="auto"/>
      </w:divBdr>
      <w:divsChild>
        <w:div w:id="1770463515">
          <w:marLeft w:val="0"/>
          <w:marRight w:val="0"/>
          <w:marTop w:val="0"/>
          <w:marBottom w:val="0"/>
          <w:divBdr>
            <w:top w:val="none" w:sz="0" w:space="0" w:color="auto"/>
            <w:left w:val="none" w:sz="0" w:space="0" w:color="auto"/>
            <w:bottom w:val="none" w:sz="0" w:space="0" w:color="auto"/>
            <w:right w:val="none" w:sz="0" w:space="0" w:color="auto"/>
          </w:divBdr>
        </w:div>
        <w:div w:id="1977905653">
          <w:marLeft w:val="0"/>
          <w:marRight w:val="0"/>
          <w:marTop w:val="0"/>
          <w:marBottom w:val="0"/>
          <w:divBdr>
            <w:top w:val="none" w:sz="0" w:space="0" w:color="auto"/>
            <w:left w:val="none" w:sz="0" w:space="0" w:color="auto"/>
            <w:bottom w:val="none" w:sz="0" w:space="0" w:color="auto"/>
            <w:right w:val="none" w:sz="0" w:space="0" w:color="auto"/>
          </w:divBdr>
          <w:divsChild>
            <w:div w:id="314336229">
              <w:marLeft w:val="0"/>
              <w:marRight w:val="0"/>
              <w:marTop w:val="0"/>
              <w:marBottom w:val="0"/>
              <w:divBdr>
                <w:top w:val="none" w:sz="0" w:space="0" w:color="auto"/>
                <w:left w:val="none" w:sz="0" w:space="0" w:color="auto"/>
                <w:bottom w:val="none" w:sz="0" w:space="0" w:color="auto"/>
                <w:right w:val="none" w:sz="0" w:space="0" w:color="auto"/>
              </w:divBdr>
              <w:divsChild>
                <w:div w:id="396781205">
                  <w:marLeft w:val="0"/>
                  <w:marRight w:val="0"/>
                  <w:marTop w:val="300"/>
                  <w:marBottom w:val="300"/>
                  <w:divBdr>
                    <w:top w:val="single" w:sz="6" w:space="11" w:color="CCCCCC"/>
                    <w:left w:val="none" w:sz="0" w:space="0" w:color="auto"/>
                    <w:bottom w:val="single" w:sz="6" w:space="11" w:color="CCCCCC"/>
                    <w:right w:val="none" w:sz="0" w:space="0" w:color="auto"/>
                  </w:divBdr>
                </w:div>
                <w:div w:id="2075002134">
                  <w:marLeft w:val="0"/>
                  <w:marRight w:val="0"/>
                  <w:marTop w:val="0"/>
                  <w:marBottom w:val="0"/>
                  <w:divBdr>
                    <w:top w:val="none" w:sz="0" w:space="0" w:color="auto"/>
                    <w:left w:val="none" w:sz="0" w:space="0" w:color="auto"/>
                    <w:bottom w:val="none" w:sz="0" w:space="0" w:color="auto"/>
                    <w:right w:val="none" w:sz="0" w:space="0" w:color="auto"/>
                  </w:divBdr>
                  <w:divsChild>
                    <w:div w:id="1725176967">
                      <w:marLeft w:val="0"/>
                      <w:marRight w:val="0"/>
                      <w:marTop w:val="0"/>
                      <w:marBottom w:val="0"/>
                      <w:divBdr>
                        <w:top w:val="none" w:sz="0" w:space="0" w:color="auto"/>
                        <w:left w:val="none" w:sz="0" w:space="0" w:color="auto"/>
                        <w:bottom w:val="none" w:sz="0" w:space="0" w:color="auto"/>
                        <w:right w:val="none" w:sz="0" w:space="0" w:color="auto"/>
                      </w:divBdr>
                      <w:divsChild>
                        <w:div w:id="1841382184">
                          <w:marLeft w:val="0"/>
                          <w:marRight w:val="0"/>
                          <w:marTop w:val="0"/>
                          <w:marBottom w:val="0"/>
                          <w:divBdr>
                            <w:top w:val="none" w:sz="0" w:space="0" w:color="auto"/>
                            <w:left w:val="none" w:sz="0" w:space="0" w:color="auto"/>
                            <w:bottom w:val="none" w:sz="0" w:space="0" w:color="auto"/>
                            <w:right w:val="none" w:sz="0" w:space="0" w:color="auto"/>
                          </w:divBdr>
                          <w:divsChild>
                            <w:div w:id="2766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122291">
      <w:bodyDiv w:val="1"/>
      <w:marLeft w:val="0"/>
      <w:marRight w:val="0"/>
      <w:marTop w:val="0"/>
      <w:marBottom w:val="0"/>
      <w:divBdr>
        <w:top w:val="none" w:sz="0" w:space="0" w:color="auto"/>
        <w:left w:val="none" w:sz="0" w:space="0" w:color="auto"/>
        <w:bottom w:val="none" w:sz="0" w:space="0" w:color="auto"/>
        <w:right w:val="none" w:sz="0" w:space="0" w:color="auto"/>
      </w:divBdr>
    </w:div>
    <w:div w:id="309136150">
      <w:bodyDiv w:val="1"/>
      <w:marLeft w:val="0"/>
      <w:marRight w:val="0"/>
      <w:marTop w:val="0"/>
      <w:marBottom w:val="0"/>
      <w:divBdr>
        <w:top w:val="none" w:sz="0" w:space="0" w:color="auto"/>
        <w:left w:val="none" w:sz="0" w:space="0" w:color="auto"/>
        <w:bottom w:val="none" w:sz="0" w:space="0" w:color="auto"/>
        <w:right w:val="none" w:sz="0" w:space="0" w:color="auto"/>
      </w:divBdr>
    </w:div>
    <w:div w:id="311251366">
      <w:bodyDiv w:val="1"/>
      <w:marLeft w:val="0"/>
      <w:marRight w:val="0"/>
      <w:marTop w:val="0"/>
      <w:marBottom w:val="0"/>
      <w:divBdr>
        <w:top w:val="none" w:sz="0" w:space="0" w:color="auto"/>
        <w:left w:val="none" w:sz="0" w:space="0" w:color="auto"/>
        <w:bottom w:val="none" w:sz="0" w:space="0" w:color="auto"/>
        <w:right w:val="none" w:sz="0" w:space="0" w:color="auto"/>
      </w:divBdr>
    </w:div>
    <w:div w:id="315425697">
      <w:bodyDiv w:val="1"/>
      <w:marLeft w:val="0"/>
      <w:marRight w:val="0"/>
      <w:marTop w:val="0"/>
      <w:marBottom w:val="0"/>
      <w:divBdr>
        <w:top w:val="none" w:sz="0" w:space="0" w:color="auto"/>
        <w:left w:val="none" w:sz="0" w:space="0" w:color="auto"/>
        <w:bottom w:val="none" w:sz="0" w:space="0" w:color="auto"/>
        <w:right w:val="none" w:sz="0" w:space="0" w:color="auto"/>
      </w:divBdr>
    </w:div>
    <w:div w:id="334383262">
      <w:bodyDiv w:val="1"/>
      <w:marLeft w:val="0"/>
      <w:marRight w:val="0"/>
      <w:marTop w:val="0"/>
      <w:marBottom w:val="0"/>
      <w:divBdr>
        <w:top w:val="none" w:sz="0" w:space="0" w:color="auto"/>
        <w:left w:val="none" w:sz="0" w:space="0" w:color="auto"/>
        <w:bottom w:val="none" w:sz="0" w:space="0" w:color="auto"/>
        <w:right w:val="none" w:sz="0" w:space="0" w:color="auto"/>
      </w:divBdr>
    </w:div>
    <w:div w:id="345836487">
      <w:bodyDiv w:val="1"/>
      <w:marLeft w:val="0"/>
      <w:marRight w:val="0"/>
      <w:marTop w:val="0"/>
      <w:marBottom w:val="0"/>
      <w:divBdr>
        <w:top w:val="none" w:sz="0" w:space="0" w:color="auto"/>
        <w:left w:val="none" w:sz="0" w:space="0" w:color="auto"/>
        <w:bottom w:val="none" w:sz="0" w:space="0" w:color="auto"/>
        <w:right w:val="none" w:sz="0" w:space="0" w:color="auto"/>
      </w:divBdr>
      <w:divsChild>
        <w:div w:id="34618359">
          <w:marLeft w:val="0"/>
          <w:marRight w:val="0"/>
          <w:marTop w:val="0"/>
          <w:marBottom w:val="0"/>
          <w:divBdr>
            <w:top w:val="none" w:sz="0" w:space="0" w:color="auto"/>
            <w:left w:val="none" w:sz="0" w:space="0" w:color="auto"/>
            <w:bottom w:val="none" w:sz="0" w:space="0" w:color="auto"/>
            <w:right w:val="none" w:sz="0" w:space="0" w:color="auto"/>
          </w:divBdr>
        </w:div>
        <w:div w:id="64576096">
          <w:marLeft w:val="0"/>
          <w:marRight w:val="0"/>
          <w:marTop w:val="0"/>
          <w:marBottom w:val="0"/>
          <w:divBdr>
            <w:top w:val="none" w:sz="0" w:space="0" w:color="auto"/>
            <w:left w:val="none" w:sz="0" w:space="0" w:color="auto"/>
            <w:bottom w:val="none" w:sz="0" w:space="0" w:color="auto"/>
            <w:right w:val="none" w:sz="0" w:space="0" w:color="auto"/>
          </w:divBdr>
        </w:div>
        <w:div w:id="99187847">
          <w:marLeft w:val="0"/>
          <w:marRight w:val="0"/>
          <w:marTop w:val="0"/>
          <w:marBottom w:val="0"/>
          <w:divBdr>
            <w:top w:val="none" w:sz="0" w:space="0" w:color="auto"/>
            <w:left w:val="none" w:sz="0" w:space="0" w:color="auto"/>
            <w:bottom w:val="none" w:sz="0" w:space="0" w:color="auto"/>
            <w:right w:val="none" w:sz="0" w:space="0" w:color="auto"/>
          </w:divBdr>
        </w:div>
        <w:div w:id="144705924">
          <w:marLeft w:val="0"/>
          <w:marRight w:val="0"/>
          <w:marTop w:val="0"/>
          <w:marBottom w:val="0"/>
          <w:divBdr>
            <w:top w:val="none" w:sz="0" w:space="0" w:color="auto"/>
            <w:left w:val="none" w:sz="0" w:space="0" w:color="auto"/>
            <w:bottom w:val="none" w:sz="0" w:space="0" w:color="auto"/>
            <w:right w:val="none" w:sz="0" w:space="0" w:color="auto"/>
          </w:divBdr>
        </w:div>
        <w:div w:id="173106752">
          <w:marLeft w:val="0"/>
          <w:marRight w:val="0"/>
          <w:marTop w:val="0"/>
          <w:marBottom w:val="0"/>
          <w:divBdr>
            <w:top w:val="none" w:sz="0" w:space="0" w:color="auto"/>
            <w:left w:val="none" w:sz="0" w:space="0" w:color="auto"/>
            <w:bottom w:val="none" w:sz="0" w:space="0" w:color="auto"/>
            <w:right w:val="none" w:sz="0" w:space="0" w:color="auto"/>
          </w:divBdr>
        </w:div>
        <w:div w:id="180437244">
          <w:marLeft w:val="0"/>
          <w:marRight w:val="0"/>
          <w:marTop w:val="0"/>
          <w:marBottom w:val="0"/>
          <w:divBdr>
            <w:top w:val="none" w:sz="0" w:space="0" w:color="auto"/>
            <w:left w:val="none" w:sz="0" w:space="0" w:color="auto"/>
            <w:bottom w:val="none" w:sz="0" w:space="0" w:color="auto"/>
            <w:right w:val="none" w:sz="0" w:space="0" w:color="auto"/>
          </w:divBdr>
        </w:div>
        <w:div w:id="245504288">
          <w:marLeft w:val="0"/>
          <w:marRight w:val="0"/>
          <w:marTop w:val="0"/>
          <w:marBottom w:val="0"/>
          <w:divBdr>
            <w:top w:val="none" w:sz="0" w:space="0" w:color="auto"/>
            <w:left w:val="none" w:sz="0" w:space="0" w:color="auto"/>
            <w:bottom w:val="none" w:sz="0" w:space="0" w:color="auto"/>
            <w:right w:val="none" w:sz="0" w:space="0" w:color="auto"/>
          </w:divBdr>
        </w:div>
        <w:div w:id="264466286">
          <w:marLeft w:val="0"/>
          <w:marRight w:val="0"/>
          <w:marTop w:val="0"/>
          <w:marBottom w:val="0"/>
          <w:divBdr>
            <w:top w:val="none" w:sz="0" w:space="0" w:color="auto"/>
            <w:left w:val="none" w:sz="0" w:space="0" w:color="auto"/>
            <w:bottom w:val="none" w:sz="0" w:space="0" w:color="auto"/>
            <w:right w:val="none" w:sz="0" w:space="0" w:color="auto"/>
          </w:divBdr>
        </w:div>
        <w:div w:id="297762226">
          <w:marLeft w:val="0"/>
          <w:marRight w:val="0"/>
          <w:marTop w:val="0"/>
          <w:marBottom w:val="0"/>
          <w:divBdr>
            <w:top w:val="none" w:sz="0" w:space="0" w:color="auto"/>
            <w:left w:val="none" w:sz="0" w:space="0" w:color="auto"/>
            <w:bottom w:val="none" w:sz="0" w:space="0" w:color="auto"/>
            <w:right w:val="none" w:sz="0" w:space="0" w:color="auto"/>
          </w:divBdr>
        </w:div>
        <w:div w:id="351615871">
          <w:marLeft w:val="0"/>
          <w:marRight w:val="0"/>
          <w:marTop w:val="0"/>
          <w:marBottom w:val="0"/>
          <w:divBdr>
            <w:top w:val="none" w:sz="0" w:space="0" w:color="auto"/>
            <w:left w:val="none" w:sz="0" w:space="0" w:color="auto"/>
            <w:bottom w:val="none" w:sz="0" w:space="0" w:color="auto"/>
            <w:right w:val="none" w:sz="0" w:space="0" w:color="auto"/>
          </w:divBdr>
        </w:div>
        <w:div w:id="355624332">
          <w:marLeft w:val="0"/>
          <w:marRight w:val="0"/>
          <w:marTop w:val="0"/>
          <w:marBottom w:val="0"/>
          <w:divBdr>
            <w:top w:val="none" w:sz="0" w:space="0" w:color="auto"/>
            <w:left w:val="none" w:sz="0" w:space="0" w:color="auto"/>
            <w:bottom w:val="none" w:sz="0" w:space="0" w:color="auto"/>
            <w:right w:val="none" w:sz="0" w:space="0" w:color="auto"/>
          </w:divBdr>
        </w:div>
        <w:div w:id="430013021">
          <w:marLeft w:val="0"/>
          <w:marRight w:val="0"/>
          <w:marTop w:val="0"/>
          <w:marBottom w:val="0"/>
          <w:divBdr>
            <w:top w:val="none" w:sz="0" w:space="0" w:color="auto"/>
            <w:left w:val="none" w:sz="0" w:space="0" w:color="auto"/>
            <w:bottom w:val="none" w:sz="0" w:space="0" w:color="auto"/>
            <w:right w:val="none" w:sz="0" w:space="0" w:color="auto"/>
          </w:divBdr>
        </w:div>
        <w:div w:id="497426076">
          <w:marLeft w:val="0"/>
          <w:marRight w:val="0"/>
          <w:marTop w:val="0"/>
          <w:marBottom w:val="0"/>
          <w:divBdr>
            <w:top w:val="none" w:sz="0" w:space="0" w:color="auto"/>
            <w:left w:val="none" w:sz="0" w:space="0" w:color="auto"/>
            <w:bottom w:val="none" w:sz="0" w:space="0" w:color="auto"/>
            <w:right w:val="none" w:sz="0" w:space="0" w:color="auto"/>
          </w:divBdr>
        </w:div>
        <w:div w:id="684482979">
          <w:marLeft w:val="0"/>
          <w:marRight w:val="0"/>
          <w:marTop w:val="0"/>
          <w:marBottom w:val="0"/>
          <w:divBdr>
            <w:top w:val="none" w:sz="0" w:space="0" w:color="auto"/>
            <w:left w:val="none" w:sz="0" w:space="0" w:color="auto"/>
            <w:bottom w:val="none" w:sz="0" w:space="0" w:color="auto"/>
            <w:right w:val="none" w:sz="0" w:space="0" w:color="auto"/>
          </w:divBdr>
        </w:div>
        <w:div w:id="923152185">
          <w:marLeft w:val="0"/>
          <w:marRight w:val="0"/>
          <w:marTop w:val="0"/>
          <w:marBottom w:val="0"/>
          <w:divBdr>
            <w:top w:val="none" w:sz="0" w:space="0" w:color="auto"/>
            <w:left w:val="none" w:sz="0" w:space="0" w:color="auto"/>
            <w:bottom w:val="none" w:sz="0" w:space="0" w:color="auto"/>
            <w:right w:val="none" w:sz="0" w:space="0" w:color="auto"/>
          </w:divBdr>
        </w:div>
        <w:div w:id="949510082">
          <w:marLeft w:val="0"/>
          <w:marRight w:val="0"/>
          <w:marTop w:val="0"/>
          <w:marBottom w:val="0"/>
          <w:divBdr>
            <w:top w:val="none" w:sz="0" w:space="0" w:color="auto"/>
            <w:left w:val="none" w:sz="0" w:space="0" w:color="auto"/>
            <w:bottom w:val="none" w:sz="0" w:space="0" w:color="auto"/>
            <w:right w:val="none" w:sz="0" w:space="0" w:color="auto"/>
          </w:divBdr>
        </w:div>
        <w:div w:id="981277531">
          <w:marLeft w:val="0"/>
          <w:marRight w:val="0"/>
          <w:marTop w:val="0"/>
          <w:marBottom w:val="0"/>
          <w:divBdr>
            <w:top w:val="none" w:sz="0" w:space="0" w:color="auto"/>
            <w:left w:val="none" w:sz="0" w:space="0" w:color="auto"/>
            <w:bottom w:val="none" w:sz="0" w:space="0" w:color="auto"/>
            <w:right w:val="none" w:sz="0" w:space="0" w:color="auto"/>
          </w:divBdr>
        </w:div>
        <w:div w:id="1008675620">
          <w:marLeft w:val="0"/>
          <w:marRight w:val="0"/>
          <w:marTop w:val="0"/>
          <w:marBottom w:val="0"/>
          <w:divBdr>
            <w:top w:val="none" w:sz="0" w:space="0" w:color="auto"/>
            <w:left w:val="none" w:sz="0" w:space="0" w:color="auto"/>
            <w:bottom w:val="none" w:sz="0" w:space="0" w:color="auto"/>
            <w:right w:val="none" w:sz="0" w:space="0" w:color="auto"/>
          </w:divBdr>
        </w:div>
        <w:div w:id="1015808666">
          <w:marLeft w:val="0"/>
          <w:marRight w:val="0"/>
          <w:marTop w:val="0"/>
          <w:marBottom w:val="0"/>
          <w:divBdr>
            <w:top w:val="none" w:sz="0" w:space="0" w:color="auto"/>
            <w:left w:val="none" w:sz="0" w:space="0" w:color="auto"/>
            <w:bottom w:val="none" w:sz="0" w:space="0" w:color="auto"/>
            <w:right w:val="none" w:sz="0" w:space="0" w:color="auto"/>
          </w:divBdr>
        </w:div>
        <w:div w:id="1060442265">
          <w:marLeft w:val="0"/>
          <w:marRight w:val="0"/>
          <w:marTop w:val="0"/>
          <w:marBottom w:val="0"/>
          <w:divBdr>
            <w:top w:val="none" w:sz="0" w:space="0" w:color="auto"/>
            <w:left w:val="none" w:sz="0" w:space="0" w:color="auto"/>
            <w:bottom w:val="none" w:sz="0" w:space="0" w:color="auto"/>
            <w:right w:val="none" w:sz="0" w:space="0" w:color="auto"/>
          </w:divBdr>
        </w:div>
        <w:div w:id="1072266240">
          <w:marLeft w:val="0"/>
          <w:marRight w:val="0"/>
          <w:marTop w:val="0"/>
          <w:marBottom w:val="0"/>
          <w:divBdr>
            <w:top w:val="none" w:sz="0" w:space="0" w:color="auto"/>
            <w:left w:val="none" w:sz="0" w:space="0" w:color="auto"/>
            <w:bottom w:val="none" w:sz="0" w:space="0" w:color="auto"/>
            <w:right w:val="none" w:sz="0" w:space="0" w:color="auto"/>
          </w:divBdr>
        </w:div>
        <w:div w:id="1116556231">
          <w:marLeft w:val="0"/>
          <w:marRight w:val="0"/>
          <w:marTop w:val="0"/>
          <w:marBottom w:val="0"/>
          <w:divBdr>
            <w:top w:val="none" w:sz="0" w:space="0" w:color="auto"/>
            <w:left w:val="none" w:sz="0" w:space="0" w:color="auto"/>
            <w:bottom w:val="none" w:sz="0" w:space="0" w:color="auto"/>
            <w:right w:val="none" w:sz="0" w:space="0" w:color="auto"/>
          </w:divBdr>
        </w:div>
        <w:div w:id="1127352150">
          <w:marLeft w:val="0"/>
          <w:marRight w:val="0"/>
          <w:marTop w:val="0"/>
          <w:marBottom w:val="0"/>
          <w:divBdr>
            <w:top w:val="none" w:sz="0" w:space="0" w:color="auto"/>
            <w:left w:val="none" w:sz="0" w:space="0" w:color="auto"/>
            <w:bottom w:val="none" w:sz="0" w:space="0" w:color="auto"/>
            <w:right w:val="none" w:sz="0" w:space="0" w:color="auto"/>
          </w:divBdr>
        </w:div>
        <w:div w:id="1146706389">
          <w:marLeft w:val="0"/>
          <w:marRight w:val="0"/>
          <w:marTop w:val="0"/>
          <w:marBottom w:val="0"/>
          <w:divBdr>
            <w:top w:val="none" w:sz="0" w:space="0" w:color="auto"/>
            <w:left w:val="none" w:sz="0" w:space="0" w:color="auto"/>
            <w:bottom w:val="none" w:sz="0" w:space="0" w:color="auto"/>
            <w:right w:val="none" w:sz="0" w:space="0" w:color="auto"/>
          </w:divBdr>
        </w:div>
        <w:div w:id="1163617320">
          <w:marLeft w:val="0"/>
          <w:marRight w:val="0"/>
          <w:marTop w:val="0"/>
          <w:marBottom w:val="0"/>
          <w:divBdr>
            <w:top w:val="none" w:sz="0" w:space="0" w:color="auto"/>
            <w:left w:val="none" w:sz="0" w:space="0" w:color="auto"/>
            <w:bottom w:val="none" w:sz="0" w:space="0" w:color="auto"/>
            <w:right w:val="none" w:sz="0" w:space="0" w:color="auto"/>
          </w:divBdr>
        </w:div>
        <w:div w:id="1173691028">
          <w:marLeft w:val="0"/>
          <w:marRight w:val="0"/>
          <w:marTop w:val="0"/>
          <w:marBottom w:val="0"/>
          <w:divBdr>
            <w:top w:val="none" w:sz="0" w:space="0" w:color="auto"/>
            <w:left w:val="none" w:sz="0" w:space="0" w:color="auto"/>
            <w:bottom w:val="none" w:sz="0" w:space="0" w:color="auto"/>
            <w:right w:val="none" w:sz="0" w:space="0" w:color="auto"/>
          </w:divBdr>
        </w:div>
        <w:div w:id="1217281755">
          <w:marLeft w:val="0"/>
          <w:marRight w:val="0"/>
          <w:marTop w:val="0"/>
          <w:marBottom w:val="0"/>
          <w:divBdr>
            <w:top w:val="none" w:sz="0" w:space="0" w:color="auto"/>
            <w:left w:val="none" w:sz="0" w:space="0" w:color="auto"/>
            <w:bottom w:val="none" w:sz="0" w:space="0" w:color="auto"/>
            <w:right w:val="none" w:sz="0" w:space="0" w:color="auto"/>
          </w:divBdr>
        </w:div>
        <w:div w:id="1347438365">
          <w:marLeft w:val="0"/>
          <w:marRight w:val="0"/>
          <w:marTop w:val="0"/>
          <w:marBottom w:val="0"/>
          <w:divBdr>
            <w:top w:val="none" w:sz="0" w:space="0" w:color="auto"/>
            <w:left w:val="none" w:sz="0" w:space="0" w:color="auto"/>
            <w:bottom w:val="none" w:sz="0" w:space="0" w:color="auto"/>
            <w:right w:val="none" w:sz="0" w:space="0" w:color="auto"/>
          </w:divBdr>
        </w:div>
        <w:div w:id="1368600216">
          <w:marLeft w:val="0"/>
          <w:marRight w:val="0"/>
          <w:marTop w:val="0"/>
          <w:marBottom w:val="0"/>
          <w:divBdr>
            <w:top w:val="none" w:sz="0" w:space="0" w:color="auto"/>
            <w:left w:val="none" w:sz="0" w:space="0" w:color="auto"/>
            <w:bottom w:val="none" w:sz="0" w:space="0" w:color="auto"/>
            <w:right w:val="none" w:sz="0" w:space="0" w:color="auto"/>
          </w:divBdr>
        </w:div>
        <w:div w:id="1411658272">
          <w:marLeft w:val="0"/>
          <w:marRight w:val="0"/>
          <w:marTop w:val="0"/>
          <w:marBottom w:val="0"/>
          <w:divBdr>
            <w:top w:val="none" w:sz="0" w:space="0" w:color="auto"/>
            <w:left w:val="none" w:sz="0" w:space="0" w:color="auto"/>
            <w:bottom w:val="none" w:sz="0" w:space="0" w:color="auto"/>
            <w:right w:val="none" w:sz="0" w:space="0" w:color="auto"/>
          </w:divBdr>
        </w:div>
        <w:div w:id="1577669365">
          <w:marLeft w:val="0"/>
          <w:marRight w:val="0"/>
          <w:marTop w:val="0"/>
          <w:marBottom w:val="0"/>
          <w:divBdr>
            <w:top w:val="none" w:sz="0" w:space="0" w:color="auto"/>
            <w:left w:val="none" w:sz="0" w:space="0" w:color="auto"/>
            <w:bottom w:val="none" w:sz="0" w:space="0" w:color="auto"/>
            <w:right w:val="none" w:sz="0" w:space="0" w:color="auto"/>
          </w:divBdr>
        </w:div>
        <w:div w:id="1588228747">
          <w:marLeft w:val="0"/>
          <w:marRight w:val="0"/>
          <w:marTop w:val="0"/>
          <w:marBottom w:val="0"/>
          <w:divBdr>
            <w:top w:val="none" w:sz="0" w:space="0" w:color="auto"/>
            <w:left w:val="none" w:sz="0" w:space="0" w:color="auto"/>
            <w:bottom w:val="none" w:sz="0" w:space="0" w:color="auto"/>
            <w:right w:val="none" w:sz="0" w:space="0" w:color="auto"/>
          </w:divBdr>
        </w:div>
        <w:div w:id="1730566920">
          <w:marLeft w:val="0"/>
          <w:marRight w:val="0"/>
          <w:marTop w:val="0"/>
          <w:marBottom w:val="0"/>
          <w:divBdr>
            <w:top w:val="none" w:sz="0" w:space="0" w:color="auto"/>
            <w:left w:val="none" w:sz="0" w:space="0" w:color="auto"/>
            <w:bottom w:val="none" w:sz="0" w:space="0" w:color="auto"/>
            <w:right w:val="none" w:sz="0" w:space="0" w:color="auto"/>
          </w:divBdr>
        </w:div>
        <w:div w:id="1754232271">
          <w:marLeft w:val="0"/>
          <w:marRight w:val="0"/>
          <w:marTop w:val="0"/>
          <w:marBottom w:val="0"/>
          <w:divBdr>
            <w:top w:val="none" w:sz="0" w:space="0" w:color="auto"/>
            <w:left w:val="none" w:sz="0" w:space="0" w:color="auto"/>
            <w:bottom w:val="none" w:sz="0" w:space="0" w:color="auto"/>
            <w:right w:val="none" w:sz="0" w:space="0" w:color="auto"/>
          </w:divBdr>
        </w:div>
        <w:div w:id="1810585850">
          <w:marLeft w:val="0"/>
          <w:marRight w:val="0"/>
          <w:marTop w:val="0"/>
          <w:marBottom w:val="0"/>
          <w:divBdr>
            <w:top w:val="none" w:sz="0" w:space="0" w:color="auto"/>
            <w:left w:val="none" w:sz="0" w:space="0" w:color="auto"/>
            <w:bottom w:val="none" w:sz="0" w:space="0" w:color="auto"/>
            <w:right w:val="none" w:sz="0" w:space="0" w:color="auto"/>
          </w:divBdr>
        </w:div>
        <w:div w:id="1837527883">
          <w:marLeft w:val="0"/>
          <w:marRight w:val="0"/>
          <w:marTop w:val="0"/>
          <w:marBottom w:val="0"/>
          <w:divBdr>
            <w:top w:val="none" w:sz="0" w:space="0" w:color="auto"/>
            <w:left w:val="none" w:sz="0" w:space="0" w:color="auto"/>
            <w:bottom w:val="none" w:sz="0" w:space="0" w:color="auto"/>
            <w:right w:val="none" w:sz="0" w:space="0" w:color="auto"/>
          </w:divBdr>
        </w:div>
        <w:div w:id="1844777463">
          <w:marLeft w:val="0"/>
          <w:marRight w:val="0"/>
          <w:marTop w:val="0"/>
          <w:marBottom w:val="0"/>
          <w:divBdr>
            <w:top w:val="none" w:sz="0" w:space="0" w:color="auto"/>
            <w:left w:val="none" w:sz="0" w:space="0" w:color="auto"/>
            <w:bottom w:val="none" w:sz="0" w:space="0" w:color="auto"/>
            <w:right w:val="none" w:sz="0" w:space="0" w:color="auto"/>
          </w:divBdr>
        </w:div>
        <w:div w:id="1891305039">
          <w:marLeft w:val="0"/>
          <w:marRight w:val="0"/>
          <w:marTop w:val="0"/>
          <w:marBottom w:val="0"/>
          <w:divBdr>
            <w:top w:val="none" w:sz="0" w:space="0" w:color="auto"/>
            <w:left w:val="none" w:sz="0" w:space="0" w:color="auto"/>
            <w:bottom w:val="none" w:sz="0" w:space="0" w:color="auto"/>
            <w:right w:val="none" w:sz="0" w:space="0" w:color="auto"/>
          </w:divBdr>
        </w:div>
        <w:div w:id="1943953861">
          <w:marLeft w:val="0"/>
          <w:marRight w:val="0"/>
          <w:marTop w:val="0"/>
          <w:marBottom w:val="0"/>
          <w:divBdr>
            <w:top w:val="none" w:sz="0" w:space="0" w:color="auto"/>
            <w:left w:val="none" w:sz="0" w:space="0" w:color="auto"/>
            <w:bottom w:val="none" w:sz="0" w:space="0" w:color="auto"/>
            <w:right w:val="none" w:sz="0" w:space="0" w:color="auto"/>
          </w:divBdr>
        </w:div>
        <w:div w:id="1985041930">
          <w:marLeft w:val="0"/>
          <w:marRight w:val="0"/>
          <w:marTop w:val="0"/>
          <w:marBottom w:val="0"/>
          <w:divBdr>
            <w:top w:val="none" w:sz="0" w:space="0" w:color="auto"/>
            <w:left w:val="none" w:sz="0" w:space="0" w:color="auto"/>
            <w:bottom w:val="none" w:sz="0" w:space="0" w:color="auto"/>
            <w:right w:val="none" w:sz="0" w:space="0" w:color="auto"/>
          </w:divBdr>
        </w:div>
        <w:div w:id="2034963114">
          <w:marLeft w:val="0"/>
          <w:marRight w:val="0"/>
          <w:marTop w:val="0"/>
          <w:marBottom w:val="0"/>
          <w:divBdr>
            <w:top w:val="none" w:sz="0" w:space="0" w:color="auto"/>
            <w:left w:val="none" w:sz="0" w:space="0" w:color="auto"/>
            <w:bottom w:val="none" w:sz="0" w:space="0" w:color="auto"/>
            <w:right w:val="none" w:sz="0" w:space="0" w:color="auto"/>
          </w:divBdr>
        </w:div>
      </w:divsChild>
    </w:div>
    <w:div w:id="350184597">
      <w:bodyDiv w:val="1"/>
      <w:marLeft w:val="0"/>
      <w:marRight w:val="0"/>
      <w:marTop w:val="0"/>
      <w:marBottom w:val="0"/>
      <w:divBdr>
        <w:top w:val="none" w:sz="0" w:space="0" w:color="auto"/>
        <w:left w:val="none" w:sz="0" w:space="0" w:color="auto"/>
        <w:bottom w:val="none" w:sz="0" w:space="0" w:color="auto"/>
        <w:right w:val="none" w:sz="0" w:space="0" w:color="auto"/>
      </w:divBdr>
    </w:div>
    <w:div w:id="351348849">
      <w:bodyDiv w:val="1"/>
      <w:marLeft w:val="0"/>
      <w:marRight w:val="0"/>
      <w:marTop w:val="0"/>
      <w:marBottom w:val="0"/>
      <w:divBdr>
        <w:top w:val="none" w:sz="0" w:space="0" w:color="auto"/>
        <w:left w:val="none" w:sz="0" w:space="0" w:color="auto"/>
        <w:bottom w:val="none" w:sz="0" w:space="0" w:color="auto"/>
        <w:right w:val="none" w:sz="0" w:space="0" w:color="auto"/>
      </w:divBdr>
    </w:div>
    <w:div w:id="357434813">
      <w:bodyDiv w:val="1"/>
      <w:marLeft w:val="0"/>
      <w:marRight w:val="0"/>
      <w:marTop w:val="0"/>
      <w:marBottom w:val="0"/>
      <w:divBdr>
        <w:top w:val="none" w:sz="0" w:space="0" w:color="auto"/>
        <w:left w:val="none" w:sz="0" w:space="0" w:color="auto"/>
        <w:bottom w:val="none" w:sz="0" w:space="0" w:color="auto"/>
        <w:right w:val="none" w:sz="0" w:space="0" w:color="auto"/>
      </w:divBdr>
    </w:div>
    <w:div w:id="372776148">
      <w:bodyDiv w:val="1"/>
      <w:marLeft w:val="0"/>
      <w:marRight w:val="0"/>
      <w:marTop w:val="0"/>
      <w:marBottom w:val="0"/>
      <w:divBdr>
        <w:top w:val="none" w:sz="0" w:space="0" w:color="auto"/>
        <w:left w:val="none" w:sz="0" w:space="0" w:color="auto"/>
        <w:bottom w:val="none" w:sz="0" w:space="0" w:color="auto"/>
        <w:right w:val="none" w:sz="0" w:space="0" w:color="auto"/>
      </w:divBdr>
    </w:div>
    <w:div w:id="383598892">
      <w:bodyDiv w:val="1"/>
      <w:marLeft w:val="0"/>
      <w:marRight w:val="0"/>
      <w:marTop w:val="0"/>
      <w:marBottom w:val="0"/>
      <w:divBdr>
        <w:top w:val="none" w:sz="0" w:space="0" w:color="auto"/>
        <w:left w:val="none" w:sz="0" w:space="0" w:color="auto"/>
        <w:bottom w:val="none" w:sz="0" w:space="0" w:color="auto"/>
        <w:right w:val="none" w:sz="0" w:space="0" w:color="auto"/>
      </w:divBdr>
    </w:div>
    <w:div w:id="414791910">
      <w:bodyDiv w:val="1"/>
      <w:marLeft w:val="0"/>
      <w:marRight w:val="0"/>
      <w:marTop w:val="0"/>
      <w:marBottom w:val="0"/>
      <w:divBdr>
        <w:top w:val="none" w:sz="0" w:space="0" w:color="auto"/>
        <w:left w:val="none" w:sz="0" w:space="0" w:color="auto"/>
        <w:bottom w:val="none" w:sz="0" w:space="0" w:color="auto"/>
        <w:right w:val="none" w:sz="0" w:space="0" w:color="auto"/>
      </w:divBdr>
    </w:div>
    <w:div w:id="419107466">
      <w:bodyDiv w:val="1"/>
      <w:marLeft w:val="0"/>
      <w:marRight w:val="0"/>
      <w:marTop w:val="0"/>
      <w:marBottom w:val="0"/>
      <w:divBdr>
        <w:top w:val="none" w:sz="0" w:space="0" w:color="auto"/>
        <w:left w:val="none" w:sz="0" w:space="0" w:color="auto"/>
        <w:bottom w:val="none" w:sz="0" w:space="0" w:color="auto"/>
        <w:right w:val="none" w:sz="0" w:space="0" w:color="auto"/>
      </w:divBdr>
      <w:divsChild>
        <w:div w:id="224338069">
          <w:marLeft w:val="0"/>
          <w:marRight w:val="0"/>
          <w:marTop w:val="645"/>
          <w:marBottom w:val="645"/>
          <w:divBdr>
            <w:top w:val="single" w:sz="6" w:space="9" w:color="F3F3F3"/>
            <w:left w:val="none" w:sz="0" w:space="0" w:color="auto"/>
            <w:bottom w:val="single" w:sz="6" w:space="23" w:color="F3F3F3"/>
            <w:right w:val="none" w:sz="0" w:space="0" w:color="auto"/>
          </w:divBdr>
          <w:divsChild>
            <w:div w:id="227348818">
              <w:marLeft w:val="0"/>
              <w:marRight w:val="0"/>
              <w:marTop w:val="0"/>
              <w:marBottom w:val="135"/>
              <w:divBdr>
                <w:top w:val="none" w:sz="0" w:space="0" w:color="auto"/>
                <w:left w:val="none" w:sz="0" w:space="0" w:color="auto"/>
                <w:bottom w:val="none" w:sz="0" w:space="0" w:color="auto"/>
                <w:right w:val="none" w:sz="0" w:space="0" w:color="auto"/>
              </w:divBdr>
            </w:div>
          </w:divsChild>
        </w:div>
        <w:div w:id="225410503">
          <w:marLeft w:val="0"/>
          <w:marRight w:val="0"/>
          <w:marTop w:val="645"/>
          <w:marBottom w:val="645"/>
          <w:divBdr>
            <w:top w:val="single" w:sz="6" w:space="9" w:color="F3F3F3"/>
            <w:left w:val="none" w:sz="0" w:space="0" w:color="auto"/>
            <w:bottom w:val="single" w:sz="6" w:space="23" w:color="F3F3F3"/>
            <w:right w:val="none" w:sz="0" w:space="0" w:color="auto"/>
          </w:divBdr>
          <w:divsChild>
            <w:div w:id="1451510976">
              <w:marLeft w:val="0"/>
              <w:marRight w:val="0"/>
              <w:marTop w:val="0"/>
              <w:marBottom w:val="135"/>
              <w:divBdr>
                <w:top w:val="none" w:sz="0" w:space="0" w:color="auto"/>
                <w:left w:val="none" w:sz="0" w:space="0" w:color="auto"/>
                <w:bottom w:val="none" w:sz="0" w:space="0" w:color="auto"/>
                <w:right w:val="none" w:sz="0" w:space="0" w:color="auto"/>
              </w:divBdr>
            </w:div>
          </w:divsChild>
        </w:div>
        <w:div w:id="402606222">
          <w:marLeft w:val="0"/>
          <w:marRight w:val="0"/>
          <w:marTop w:val="0"/>
          <w:marBottom w:val="0"/>
          <w:divBdr>
            <w:top w:val="none" w:sz="0" w:space="0" w:color="auto"/>
            <w:left w:val="none" w:sz="0" w:space="0" w:color="auto"/>
            <w:bottom w:val="none" w:sz="0" w:space="0" w:color="auto"/>
            <w:right w:val="none" w:sz="0" w:space="0" w:color="auto"/>
          </w:divBdr>
          <w:divsChild>
            <w:div w:id="1098478731">
              <w:marLeft w:val="0"/>
              <w:marRight w:val="0"/>
              <w:marTop w:val="0"/>
              <w:marBottom w:val="0"/>
              <w:divBdr>
                <w:top w:val="none" w:sz="0" w:space="0" w:color="auto"/>
                <w:left w:val="none" w:sz="0" w:space="0" w:color="auto"/>
                <w:bottom w:val="none" w:sz="0" w:space="0" w:color="auto"/>
                <w:right w:val="none" w:sz="0" w:space="0" w:color="auto"/>
              </w:divBdr>
            </w:div>
          </w:divsChild>
        </w:div>
        <w:div w:id="1059666922">
          <w:marLeft w:val="0"/>
          <w:marRight w:val="0"/>
          <w:marTop w:val="0"/>
          <w:marBottom w:val="0"/>
          <w:divBdr>
            <w:top w:val="none" w:sz="0" w:space="0" w:color="auto"/>
            <w:left w:val="none" w:sz="0" w:space="0" w:color="auto"/>
            <w:bottom w:val="none" w:sz="0" w:space="0" w:color="auto"/>
            <w:right w:val="none" w:sz="0" w:space="0" w:color="auto"/>
          </w:divBdr>
          <w:divsChild>
            <w:div w:id="379742807">
              <w:marLeft w:val="0"/>
              <w:marRight w:val="0"/>
              <w:marTop w:val="0"/>
              <w:marBottom w:val="0"/>
              <w:divBdr>
                <w:top w:val="none" w:sz="0" w:space="0" w:color="auto"/>
                <w:left w:val="none" w:sz="0" w:space="0" w:color="auto"/>
                <w:bottom w:val="none" w:sz="0" w:space="0" w:color="auto"/>
                <w:right w:val="none" w:sz="0" w:space="0" w:color="auto"/>
              </w:divBdr>
            </w:div>
          </w:divsChild>
        </w:div>
        <w:div w:id="1117991061">
          <w:marLeft w:val="0"/>
          <w:marRight w:val="0"/>
          <w:marTop w:val="0"/>
          <w:marBottom w:val="0"/>
          <w:divBdr>
            <w:top w:val="none" w:sz="0" w:space="0" w:color="auto"/>
            <w:left w:val="none" w:sz="0" w:space="0" w:color="auto"/>
            <w:bottom w:val="none" w:sz="0" w:space="0" w:color="auto"/>
            <w:right w:val="none" w:sz="0" w:space="0" w:color="auto"/>
          </w:divBdr>
          <w:divsChild>
            <w:div w:id="779186035">
              <w:marLeft w:val="0"/>
              <w:marRight w:val="0"/>
              <w:marTop w:val="375"/>
              <w:marBottom w:val="0"/>
              <w:divBdr>
                <w:top w:val="none" w:sz="0" w:space="0" w:color="auto"/>
                <w:left w:val="none" w:sz="0" w:space="0" w:color="auto"/>
                <w:bottom w:val="none" w:sz="0" w:space="0" w:color="auto"/>
                <w:right w:val="none" w:sz="0" w:space="0" w:color="auto"/>
              </w:divBdr>
              <w:divsChild>
                <w:div w:id="1535728474">
                  <w:marLeft w:val="0"/>
                  <w:marRight w:val="0"/>
                  <w:marTop w:val="0"/>
                  <w:marBottom w:val="0"/>
                  <w:divBdr>
                    <w:top w:val="none" w:sz="0" w:space="0" w:color="auto"/>
                    <w:left w:val="none" w:sz="0" w:space="0" w:color="auto"/>
                    <w:bottom w:val="none" w:sz="0" w:space="0" w:color="auto"/>
                    <w:right w:val="none" w:sz="0" w:space="0" w:color="auto"/>
                  </w:divBdr>
                  <w:divsChild>
                    <w:div w:id="617637654">
                      <w:marLeft w:val="0"/>
                      <w:marRight w:val="0"/>
                      <w:marTop w:val="0"/>
                      <w:marBottom w:val="0"/>
                      <w:divBdr>
                        <w:top w:val="none" w:sz="0" w:space="0" w:color="auto"/>
                        <w:left w:val="none" w:sz="0" w:space="0" w:color="auto"/>
                        <w:bottom w:val="none" w:sz="0" w:space="0" w:color="auto"/>
                        <w:right w:val="none" w:sz="0" w:space="0" w:color="auto"/>
                      </w:divBdr>
                      <w:divsChild>
                        <w:div w:id="366682179">
                          <w:marLeft w:val="0"/>
                          <w:marRight w:val="0"/>
                          <w:marTop w:val="0"/>
                          <w:marBottom w:val="0"/>
                          <w:divBdr>
                            <w:top w:val="none" w:sz="0" w:space="0" w:color="auto"/>
                            <w:left w:val="none" w:sz="0" w:space="0" w:color="auto"/>
                            <w:bottom w:val="none" w:sz="0" w:space="0" w:color="auto"/>
                            <w:right w:val="none" w:sz="0" w:space="0" w:color="auto"/>
                          </w:divBdr>
                        </w:div>
                        <w:div w:id="762916621">
                          <w:marLeft w:val="0"/>
                          <w:marRight w:val="0"/>
                          <w:marTop w:val="0"/>
                          <w:marBottom w:val="0"/>
                          <w:divBdr>
                            <w:top w:val="none" w:sz="0" w:space="0" w:color="auto"/>
                            <w:left w:val="none" w:sz="0" w:space="0" w:color="auto"/>
                            <w:bottom w:val="none" w:sz="0" w:space="0" w:color="auto"/>
                            <w:right w:val="none" w:sz="0" w:space="0" w:color="auto"/>
                          </w:divBdr>
                          <w:divsChild>
                            <w:div w:id="12473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55461">
              <w:marLeft w:val="0"/>
              <w:marRight w:val="0"/>
              <w:marTop w:val="0"/>
              <w:marBottom w:val="0"/>
              <w:divBdr>
                <w:top w:val="none" w:sz="0" w:space="0" w:color="auto"/>
                <w:left w:val="none" w:sz="0" w:space="0" w:color="auto"/>
                <w:bottom w:val="none" w:sz="0" w:space="0" w:color="auto"/>
                <w:right w:val="none" w:sz="0" w:space="0" w:color="auto"/>
              </w:divBdr>
            </w:div>
          </w:divsChild>
        </w:div>
        <w:div w:id="1187476559">
          <w:marLeft w:val="0"/>
          <w:marRight w:val="0"/>
          <w:marTop w:val="0"/>
          <w:marBottom w:val="0"/>
          <w:divBdr>
            <w:top w:val="none" w:sz="0" w:space="0" w:color="auto"/>
            <w:left w:val="none" w:sz="0" w:space="0" w:color="auto"/>
            <w:bottom w:val="none" w:sz="0" w:space="0" w:color="auto"/>
            <w:right w:val="none" w:sz="0" w:space="0" w:color="auto"/>
          </w:divBdr>
          <w:divsChild>
            <w:div w:id="596713519">
              <w:marLeft w:val="0"/>
              <w:marRight w:val="0"/>
              <w:marTop w:val="0"/>
              <w:marBottom w:val="0"/>
              <w:divBdr>
                <w:top w:val="none" w:sz="0" w:space="0" w:color="auto"/>
                <w:left w:val="none" w:sz="0" w:space="0" w:color="auto"/>
                <w:bottom w:val="none" w:sz="0" w:space="0" w:color="auto"/>
                <w:right w:val="none" w:sz="0" w:space="0" w:color="auto"/>
              </w:divBdr>
            </w:div>
          </w:divsChild>
        </w:div>
        <w:div w:id="1438062004">
          <w:marLeft w:val="0"/>
          <w:marRight w:val="0"/>
          <w:marTop w:val="645"/>
          <w:marBottom w:val="645"/>
          <w:divBdr>
            <w:top w:val="single" w:sz="6" w:space="9" w:color="F3F3F3"/>
            <w:left w:val="none" w:sz="0" w:space="0" w:color="auto"/>
            <w:bottom w:val="single" w:sz="6" w:space="23" w:color="F3F3F3"/>
            <w:right w:val="none" w:sz="0" w:space="0" w:color="auto"/>
          </w:divBdr>
          <w:divsChild>
            <w:div w:id="1505700729">
              <w:marLeft w:val="0"/>
              <w:marRight w:val="0"/>
              <w:marTop w:val="0"/>
              <w:marBottom w:val="135"/>
              <w:divBdr>
                <w:top w:val="none" w:sz="0" w:space="0" w:color="auto"/>
                <w:left w:val="none" w:sz="0" w:space="0" w:color="auto"/>
                <w:bottom w:val="none" w:sz="0" w:space="0" w:color="auto"/>
                <w:right w:val="none" w:sz="0" w:space="0" w:color="auto"/>
              </w:divBdr>
            </w:div>
          </w:divsChild>
        </w:div>
        <w:div w:id="1488786739">
          <w:marLeft w:val="0"/>
          <w:marRight w:val="0"/>
          <w:marTop w:val="0"/>
          <w:marBottom w:val="0"/>
          <w:divBdr>
            <w:top w:val="none" w:sz="0" w:space="0" w:color="auto"/>
            <w:left w:val="none" w:sz="0" w:space="0" w:color="auto"/>
            <w:bottom w:val="none" w:sz="0" w:space="0" w:color="auto"/>
            <w:right w:val="none" w:sz="0" w:space="0" w:color="auto"/>
          </w:divBdr>
          <w:divsChild>
            <w:div w:id="1757096014">
              <w:marLeft w:val="0"/>
              <w:marRight w:val="0"/>
              <w:marTop w:val="0"/>
              <w:marBottom w:val="0"/>
              <w:divBdr>
                <w:top w:val="none" w:sz="0" w:space="0" w:color="auto"/>
                <w:left w:val="none" w:sz="0" w:space="0" w:color="auto"/>
                <w:bottom w:val="none" w:sz="0" w:space="0" w:color="auto"/>
                <w:right w:val="none" w:sz="0" w:space="0" w:color="auto"/>
              </w:divBdr>
              <w:divsChild>
                <w:div w:id="121196542">
                  <w:marLeft w:val="0"/>
                  <w:marRight w:val="0"/>
                  <w:marTop w:val="0"/>
                  <w:marBottom w:val="0"/>
                  <w:divBdr>
                    <w:top w:val="none" w:sz="0" w:space="0" w:color="auto"/>
                    <w:left w:val="none" w:sz="0" w:space="0" w:color="auto"/>
                    <w:bottom w:val="none" w:sz="0" w:space="0" w:color="auto"/>
                    <w:right w:val="none" w:sz="0" w:space="0" w:color="auto"/>
                  </w:divBdr>
                </w:div>
                <w:div w:id="672223375">
                  <w:marLeft w:val="0"/>
                  <w:marRight w:val="0"/>
                  <w:marTop w:val="0"/>
                  <w:marBottom w:val="0"/>
                  <w:divBdr>
                    <w:top w:val="none" w:sz="0" w:space="0" w:color="auto"/>
                    <w:left w:val="none" w:sz="0" w:space="0" w:color="auto"/>
                    <w:bottom w:val="none" w:sz="0" w:space="0" w:color="auto"/>
                    <w:right w:val="none" w:sz="0" w:space="0" w:color="auto"/>
                  </w:divBdr>
                </w:div>
                <w:div w:id="1323312949">
                  <w:marLeft w:val="0"/>
                  <w:marRight w:val="0"/>
                  <w:marTop w:val="0"/>
                  <w:marBottom w:val="0"/>
                  <w:divBdr>
                    <w:top w:val="none" w:sz="0" w:space="0" w:color="auto"/>
                    <w:left w:val="none" w:sz="0" w:space="0" w:color="auto"/>
                    <w:bottom w:val="none" w:sz="0" w:space="0" w:color="auto"/>
                    <w:right w:val="none" w:sz="0" w:space="0" w:color="auto"/>
                  </w:divBdr>
                </w:div>
              </w:divsChild>
            </w:div>
            <w:div w:id="1955361692">
              <w:marLeft w:val="0"/>
              <w:marRight w:val="0"/>
              <w:marTop w:val="0"/>
              <w:marBottom w:val="0"/>
              <w:divBdr>
                <w:top w:val="none" w:sz="0" w:space="0" w:color="auto"/>
                <w:left w:val="none" w:sz="0" w:space="0" w:color="auto"/>
                <w:bottom w:val="none" w:sz="0" w:space="0" w:color="auto"/>
                <w:right w:val="none" w:sz="0" w:space="0" w:color="auto"/>
              </w:divBdr>
            </w:div>
          </w:divsChild>
        </w:div>
        <w:div w:id="1560824834">
          <w:marLeft w:val="0"/>
          <w:marRight w:val="0"/>
          <w:marTop w:val="645"/>
          <w:marBottom w:val="645"/>
          <w:divBdr>
            <w:top w:val="single" w:sz="6" w:space="9" w:color="F3F3F3"/>
            <w:left w:val="none" w:sz="0" w:space="0" w:color="auto"/>
            <w:bottom w:val="single" w:sz="6" w:space="23" w:color="F3F3F3"/>
            <w:right w:val="none" w:sz="0" w:space="0" w:color="auto"/>
          </w:divBdr>
          <w:divsChild>
            <w:div w:id="4443483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52024294">
      <w:bodyDiv w:val="1"/>
      <w:marLeft w:val="0"/>
      <w:marRight w:val="0"/>
      <w:marTop w:val="0"/>
      <w:marBottom w:val="0"/>
      <w:divBdr>
        <w:top w:val="none" w:sz="0" w:space="0" w:color="auto"/>
        <w:left w:val="none" w:sz="0" w:space="0" w:color="auto"/>
        <w:bottom w:val="none" w:sz="0" w:space="0" w:color="auto"/>
        <w:right w:val="none" w:sz="0" w:space="0" w:color="auto"/>
      </w:divBdr>
    </w:div>
    <w:div w:id="452595213">
      <w:bodyDiv w:val="1"/>
      <w:marLeft w:val="0"/>
      <w:marRight w:val="0"/>
      <w:marTop w:val="0"/>
      <w:marBottom w:val="0"/>
      <w:divBdr>
        <w:top w:val="none" w:sz="0" w:space="0" w:color="auto"/>
        <w:left w:val="none" w:sz="0" w:space="0" w:color="auto"/>
        <w:bottom w:val="none" w:sz="0" w:space="0" w:color="auto"/>
        <w:right w:val="none" w:sz="0" w:space="0" w:color="auto"/>
      </w:divBdr>
    </w:div>
    <w:div w:id="464540257">
      <w:bodyDiv w:val="1"/>
      <w:marLeft w:val="0"/>
      <w:marRight w:val="0"/>
      <w:marTop w:val="0"/>
      <w:marBottom w:val="0"/>
      <w:divBdr>
        <w:top w:val="none" w:sz="0" w:space="0" w:color="auto"/>
        <w:left w:val="none" w:sz="0" w:space="0" w:color="auto"/>
        <w:bottom w:val="none" w:sz="0" w:space="0" w:color="auto"/>
        <w:right w:val="none" w:sz="0" w:space="0" w:color="auto"/>
      </w:divBdr>
    </w:div>
    <w:div w:id="468328703">
      <w:bodyDiv w:val="1"/>
      <w:marLeft w:val="0"/>
      <w:marRight w:val="0"/>
      <w:marTop w:val="0"/>
      <w:marBottom w:val="0"/>
      <w:divBdr>
        <w:top w:val="none" w:sz="0" w:space="0" w:color="auto"/>
        <w:left w:val="none" w:sz="0" w:space="0" w:color="auto"/>
        <w:bottom w:val="none" w:sz="0" w:space="0" w:color="auto"/>
        <w:right w:val="none" w:sz="0" w:space="0" w:color="auto"/>
      </w:divBdr>
    </w:div>
    <w:div w:id="479729683">
      <w:bodyDiv w:val="1"/>
      <w:marLeft w:val="0"/>
      <w:marRight w:val="0"/>
      <w:marTop w:val="0"/>
      <w:marBottom w:val="0"/>
      <w:divBdr>
        <w:top w:val="none" w:sz="0" w:space="0" w:color="auto"/>
        <w:left w:val="none" w:sz="0" w:space="0" w:color="auto"/>
        <w:bottom w:val="none" w:sz="0" w:space="0" w:color="auto"/>
        <w:right w:val="none" w:sz="0" w:space="0" w:color="auto"/>
      </w:divBdr>
      <w:divsChild>
        <w:div w:id="863059633">
          <w:marLeft w:val="0"/>
          <w:marRight w:val="0"/>
          <w:marTop w:val="0"/>
          <w:marBottom w:val="0"/>
          <w:divBdr>
            <w:top w:val="none" w:sz="0" w:space="0" w:color="auto"/>
            <w:left w:val="none" w:sz="0" w:space="0" w:color="auto"/>
            <w:bottom w:val="none" w:sz="0" w:space="0" w:color="auto"/>
            <w:right w:val="none" w:sz="0" w:space="0" w:color="auto"/>
          </w:divBdr>
        </w:div>
      </w:divsChild>
    </w:div>
    <w:div w:id="512498376">
      <w:bodyDiv w:val="1"/>
      <w:marLeft w:val="0"/>
      <w:marRight w:val="0"/>
      <w:marTop w:val="0"/>
      <w:marBottom w:val="0"/>
      <w:divBdr>
        <w:top w:val="none" w:sz="0" w:space="0" w:color="auto"/>
        <w:left w:val="none" w:sz="0" w:space="0" w:color="auto"/>
        <w:bottom w:val="none" w:sz="0" w:space="0" w:color="auto"/>
        <w:right w:val="none" w:sz="0" w:space="0" w:color="auto"/>
      </w:divBdr>
    </w:div>
    <w:div w:id="581259987">
      <w:bodyDiv w:val="1"/>
      <w:marLeft w:val="0"/>
      <w:marRight w:val="0"/>
      <w:marTop w:val="0"/>
      <w:marBottom w:val="0"/>
      <w:divBdr>
        <w:top w:val="none" w:sz="0" w:space="0" w:color="auto"/>
        <w:left w:val="none" w:sz="0" w:space="0" w:color="auto"/>
        <w:bottom w:val="none" w:sz="0" w:space="0" w:color="auto"/>
        <w:right w:val="none" w:sz="0" w:space="0" w:color="auto"/>
      </w:divBdr>
    </w:div>
    <w:div w:id="583147363">
      <w:bodyDiv w:val="1"/>
      <w:marLeft w:val="0"/>
      <w:marRight w:val="0"/>
      <w:marTop w:val="0"/>
      <w:marBottom w:val="0"/>
      <w:divBdr>
        <w:top w:val="none" w:sz="0" w:space="0" w:color="auto"/>
        <w:left w:val="none" w:sz="0" w:space="0" w:color="auto"/>
        <w:bottom w:val="none" w:sz="0" w:space="0" w:color="auto"/>
        <w:right w:val="none" w:sz="0" w:space="0" w:color="auto"/>
      </w:divBdr>
      <w:divsChild>
        <w:div w:id="21052727">
          <w:marLeft w:val="540"/>
          <w:marRight w:val="0"/>
          <w:marTop w:val="0"/>
          <w:marBottom w:val="0"/>
          <w:divBdr>
            <w:top w:val="none" w:sz="0" w:space="0" w:color="auto"/>
            <w:left w:val="none" w:sz="0" w:space="0" w:color="auto"/>
            <w:bottom w:val="none" w:sz="0" w:space="0" w:color="auto"/>
            <w:right w:val="none" w:sz="0" w:space="0" w:color="auto"/>
          </w:divBdr>
        </w:div>
        <w:div w:id="210390303">
          <w:marLeft w:val="540"/>
          <w:marRight w:val="0"/>
          <w:marTop w:val="0"/>
          <w:marBottom w:val="0"/>
          <w:divBdr>
            <w:top w:val="none" w:sz="0" w:space="0" w:color="auto"/>
            <w:left w:val="none" w:sz="0" w:space="0" w:color="auto"/>
            <w:bottom w:val="none" w:sz="0" w:space="0" w:color="auto"/>
            <w:right w:val="none" w:sz="0" w:space="0" w:color="auto"/>
          </w:divBdr>
        </w:div>
        <w:div w:id="324285570">
          <w:marLeft w:val="540"/>
          <w:marRight w:val="0"/>
          <w:marTop w:val="0"/>
          <w:marBottom w:val="0"/>
          <w:divBdr>
            <w:top w:val="none" w:sz="0" w:space="0" w:color="auto"/>
            <w:left w:val="none" w:sz="0" w:space="0" w:color="auto"/>
            <w:bottom w:val="none" w:sz="0" w:space="0" w:color="auto"/>
            <w:right w:val="none" w:sz="0" w:space="0" w:color="auto"/>
          </w:divBdr>
        </w:div>
        <w:div w:id="838235411">
          <w:marLeft w:val="540"/>
          <w:marRight w:val="0"/>
          <w:marTop w:val="0"/>
          <w:marBottom w:val="0"/>
          <w:divBdr>
            <w:top w:val="none" w:sz="0" w:space="0" w:color="auto"/>
            <w:left w:val="none" w:sz="0" w:space="0" w:color="auto"/>
            <w:bottom w:val="none" w:sz="0" w:space="0" w:color="auto"/>
            <w:right w:val="none" w:sz="0" w:space="0" w:color="auto"/>
          </w:divBdr>
        </w:div>
        <w:div w:id="1901165140">
          <w:marLeft w:val="540"/>
          <w:marRight w:val="0"/>
          <w:marTop w:val="0"/>
          <w:marBottom w:val="0"/>
          <w:divBdr>
            <w:top w:val="none" w:sz="0" w:space="0" w:color="auto"/>
            <w:left w:val="none" w:sz="0" w:space="0" w:color="auto"/>
            <w:bottom w:val="none" w:sz="0" w:space="0" w:color="auto"/>
            <w:right w:val="none" w:sz="0" w:space="0" w:color="auto"/>
          </w:divBdr>
        </w:div>
      </w:divsChild>
    </w:div>
    <w:div w:id="605429530">
      <w:bodyDiv w:val="1"/>
      <w:marLeft w:val="0"/>
      <w:marRight w:val="0"/>
      <w:marTop w:val="0"/>
      <w:marBottom w:val="0"/>
      <w:divBdr>
        <w:top w:val="none" w:sz="0" w:space="0" w:color="auto"/>
        <w:left w:val="none" w:sz="0" w:space="0" w:color="auto"/>
        <w:bottom w:val="none" w:sz="0" w:space="0" w:color="auto"/>
        <w:right w:val="none" w:sz="0" w:space="0" w:color="auto"/>
      </w:divBdr>
    </w:div>
    <w:div w:id="636186549">
      <w:bodyDiv w:val="1"/>
      <w:marLeft w:val="0"/>
      <w:marRight w:val="0"/>
      <w:marTop w:val="0"/>
      <w:marBottom w:val="0"/>
      <w:divBdr>
        <w:top w:val="none" w:sz="0" w:space="0" w:color="auto"/>
        <w:left w:val="none" w:sz="0" w:space="0" w:color="auto"/>
        <w:bottom w:val="none" w:sz="0" w:space="0" w:color="auto"/>
        <w:right w:val="none" w:sz="0" w:space="0" w:color="auto"/>
      </w:divBdr>
      <w:divsChild>
        <w:div w:id="1634141906">
          <w:marLeft w:val="0"/>
          <w:marRight w:val="0"/>
          <w:marTop w:val="0"/>
          <w:marBottom w:val="0"/>
          <w:divBdr>
            <w:top w:val="none" w:sz="0" w:space="0" w:color="auto"/>
            <w:left w:val="none" w:sz="0" w:space="0" w:color="auto"/>
            <w:bottom w:val="none" w:sz="0" w:space="0" w:color="auto"/>
            <w:right w:val="none" w:sz="0" w:space="0" w:color="auto"/>
          </w:divBdr>
          <w:divsChild>
            <w:div w:id="1340542622">
              <w:marLeft w:val="0"/>
              <w:marRight w:val="0"/>
              <w:marTop w:val="0"/>
              <w:marBottom w:val="0"/>
              <w:divBdr>
                <w:top w:val="none" w:sz="0" w:space="0" w:color="auto"/>
                <w:left w:val="single" w:sz="18" w:space="17" w:color="0075C9"/>
                <w:bottom w:val="none" w:sz="0" w:space="0" w:color="auto"/>
                <w:right w:val="none" w:sz="0" w:space="0" w:color="auto"/>
              </w:divBdr>
              <w:divsChild>
                <w:div w:id="611128690">
                  <w:marLeft w:val="0"/>
                  <w:marRight w:val="0"/>
                  <w:marTop w:val="0"/>
                  <w:marBottom w:val="0"/>
                  <w:divBdr>
                    <w:top w:val="none" w:sz="0" w:space="0" w:color="auto"/>
                    <w:left w:val="none" w:sz="0" w:space="0" w:color="auto"/>
                    <w:bottom w:val="none" w:sz="0" w:space="0" w:color="auto"/>
                    <w:right w:val="none" w:sz="0" w:space="0" w:color="auto"/>
                  </w:divBdr>
                  <w:divsChild>
                    <w:div w:id="588319702">
                      <w:marLeft w:val="0"/>
                      <w:marRight w:val="0"/>
                      <w:marTop w:val="0"/>
                      <w:marBottom w:val="0"/>
                      <w:divBdr>
                        <w:top w:val="none" w:sz="0" w:space="0" w:color="auto"/>
                        <w:left w:val="none" w:sz="0" w:space="0" w:color="auto"/>
                        <w:bottom w:val="none" w:sz="0" w:space="0" w:color="auto"/>
                        <w:right w:val="none" w:sz="0" w:space="0" w:color="auto"/>
                      </w:divBdr>
                      <w:divsChild>
                        <w:div w:id="480969465">
                          <w:marLeft w:val="0"/>
                          <w:marRight w:val="0"/>
                          <w:marTop w:val="0"/>
                          <w:marBottom w:val="0"/>
                          <w:divBdr>
                            <w:top w:val="single" w:sz="6" w:space="5" w:color="D4D7D9"/>
                            <w:left w:val="single" w:sz="6" w:space="5" w:color="D4D7D9"/>
                            <w:bottom w:val="single" w:sz="6" w:space="5" w:color="D4D7D9"/>
                            <w:right w:val="single" w:sz="6" w:space="0" w:color="D4D7D9"/>
                          </w:divBdr>
                        </w:div>
                      </w:divsChild>
                    </w:div>
                  </w:divsChild>
                </w:div>
                <w:div w:id="153145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56294">
      <w:bodyDiv w:val="1"/>
      <w:marLeft w:val="0"/>
      <w:marRight w:val="0"/>
      <w:marTop w:val="0"/>
      <w:marBottom w:val="0"/>
      <w:divBdr>
        <w:top w:val="none" w:sz="0" w:space="0" w:color="auto"/>
        <w:left w:val="none" w:sz="0" w:space="0" w:color="auto"/>
        <w:bottom w:val="none" w:sz="0" w:space="0" w:color="auto"/>
        <w:right w:val="none" w:sz="0" w:space="0" w:color="auto"/>
      </w:divBdr>
    </w:div>
    <w:div w:id="656151514">
      <w:bodyDiv w:val="1"/>
      <w:marLeft w:val="0"/>
      <w:marRight w:val="0"/>
      <w:marTop w:val="0"/>
      <w:marBottom w:val="0"/>
      <w:divBdr>
        <w:top w:val="none" w:sz="0" w:space="0" w:color="auto"/>
        <w:left w:val="none" w:sz="0" w:space="0" w:color="auto"/>
        <w:bottom w:val="none" w:sz="0" w:space="0" w:color="auto"/>
        <w:right w:val="none" w:sz="0" w:space="0" w:color="auto"/>
      </w:divBdr>
    </w:div>
    <w:div w:id="662515167">
      <w:bodyDiv w:val="1"/>
      <w:marLeft w:val="0"/>
      <w:marRight w:val="0"/>
      <w:marTop w:val="0"/>
      <w:marBottom w:val="0"/>
      <w:divBdr>
        <w:top w:val="none" w:sz="0" w:space="0" w:color="auto"/>
        <w:left w:val="none" w:sz="0" w:space="0" w:color="auto"/>
        <w:bottom w:val="none" w:sz="0" w:space="0" w:color="auto"/>
        <w:right w:val="none" w:sz="0" w:space="0" w:color="auto"/>
      </w:divBdr>
    </w:div>
    <w:div w:id="675617503">
      <w:bodyDiv w:val="1"/>
      <w:marLeft w:val="0"/>
      <w:marRight w:val="0"/>
      <w:marTop w:val="0"/>
      <w:marBottom w:val="0"/>
      <w:divBdr>
        <w:top w:val="none" w:sz="0" w:space="0" w:color="auto"/>
        <w:left w:val="none" w:sz="0" w:space="0" w:color="auto"/>
        <w:bottom w:val="none" w:sz="0" w:space="0" w:color="auto"/>
        <w:right w:val="none" w:sz="0" w:space="0" w:color="auto"/>
      </w:divBdr>
    </w:div>
    <w:div w:id="680594320">
      <w:bodyDiv w:val="1"/>
      <w:marLeft w:val="0"/>
      <w:marRight w:val="0"/>
      <w:marTop w:val="0"/>
      <w:marBottom w:val="0"/>
      <w:divBdr>
        <w:top w:val="none" w:sz="0" w:space="0" w:color="auto"/>
        <w:left w:val="none" w:sz="0" w:space="0" w:color="auto"/>
        <w:bottom w:val="none" w:sz="0" w:space="0" w:color="auto"/>
        <w:right w:val="none" w:sz="0" w:space="0" w:color="auto"/>
      </w:divBdr>
    </w:div>
    <w:div w:id="744498237">
      <w:bodyDiv w:val="1"/>
      <w:marLeft w:val="0"/>
      <w:marRight w:val="0"/>
      <w:marTop w:val="0"/>
      <w:marBottom w:val="0"/>
      <w:divBdr>
        <w:top w:val="none" w:sz="0" w:space="0" w:color="auto"/>
        <w:left w:val="none" w:sz="0" w:space="0" w:color="auto"/>
        <w:bottom w:val="none" w:sz="0" w:space="0" w:color="auto"/>
        <w:right w:val="none" w:sz="0" w:space="0" w:color="auto"/>
      </w:divBdr>
    </w:div>
    <w:div w:id="750547891">
      <w:bodyDiv w:val="1"/>
      <w:marLeft w:val="0"/>
      <w:marRight w:val="0"/>
      <w:marTop w:val="0"/>
      <w:marBottom w:val="0"/>
      <w:divBdr>
        <w:top w:val="none" w:sz="0" w:space="0" w:color="auto"/>
        <w:left w:val="none" w:sz="0" w:space="0" w:color="auto"/>
        <w:bottom w:val="none" w:sz="0" w:space="0" w:color="auto"/>
        <w:right w:val="none" w:sz="0" w:space="0" w:color="auto"/>
      </w:divBdr>
    </w:div>
    <w:div w:id="801309827">
      <w:bodyDiv w:val="1"/>
      <w:marLeft w:val="0"/>
      <w:marRight w:val="0"/>
      <w:marTop w:val="0"/>
      <w:marBottom w:val="0"/>
      <w:divBdr>
        <w:top w:val="none" w:sz="0" w:space="0" w:color="auto"/>
        <w:left w:val="none" w:sz="0" w:space="0" w:color="auto"/>
        <w:bottom w:val="none" w:sz="0" w:space="0" w:color="auto"/>
        <w:right w:val="none" w:sz="0" w:space="0" w:color="auto"/>
      </w:divBdr>
    </w:div>
    <w:div w:id="842814160">
      <w:bodyDiv w:val="1"/>
      <w:marLeft w:val="0"/>
      <w:marRight w:val="0"/>
      <w:marTop w:val="0"/>
      <w:marBottom w:val="0"/>
      <w:divBdr>
        <w:top w:val="none" w:sz="0" w:space="0" w:color="auto"/>
        <w:left w:val="none" w:sz="0" w:space="0" w:color="auto"/>
        <w:bottom w:val="none" w:sz="0" w:space="0" w:color="auto"/>
        <w:right w:val="none" w:sz="0" w:space="0" w:color="auto"/>
      </w:divBdr>
      <w:divsChild>
        <w:div w:id="1519661674">
          <w:marLeft w:val="0"/>
          <w:marRight w:val="0"/>
          <w:marTop w:val="0"/>
          <w:marBottom w:val="0"/>
          <w:divBdr>
            <w:top w:val="none" w:sz="0" w:space="0" w:color="auto"/>
            <w:left w:val="none" w:sz="0" w:space="0" w:color="auto"/>
            <w:bottom w:val="none" w:sz="0" w:space="0" w:color="auto"/>
            <w:right w:val="none" w:sz="0" w:space="0" w:color="auto"/>
          </w:divBdr>
          <w:divsChild>
            <w:div w:id="7808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7297">
      <w:bodyDiv w:val="1"/>
      <w:marLeft w:val="0"/>
      <w:marRight w:val="0"/>
      <w:marTop w:val="0"/>
      <w:marBottom w:val="0"/>
      <w:divBdr>
        <w:top w:val="none" w:sz="0" w:space="0" w:color="auto"/>
        <w:left w:val="none" w:sz="0" w:space="0" w:color="auto"/>
        <w:bottom w:val="none" w:sz="0" w:space="0" w:color="auto"/>
        <w:right w:val="none" w:sz="0" w:space="0" w:color="auto"/>
      </w:divBdr>
    </w:div>
    <w:div w:id="846947932">
      <w:bodyDiv w:val="1"/>
      <w:marLeft w:val="0"/>
      <w:marRight w:val="0"/>
      <w:marTop w:val="0"/>
      <w:marBottom w:val="0"/>
      <w:divBdr>
        <w:top w:val="none" w:sz="0" w:space="0" w:color="auto"/>
        <w:left w:val="none" w:sz="0" w:space="0" w:color="auto"/>
        <w:bottom w:val="none" w:sz="0" w:space="0" w:color="auto"/>
        <w:right w:val="none" w:sz="0" w:space="0" w:color="auto"/>
      </w:divBdr>
    </w:div>
    <w:div w:id="866481576">
      <w:bodyDiv w:val="1"/>
      <w:marLeft w:val="0"/>
      <w:marRight w:val="0"/>
      <w:marTop w:val="0"/>
      <w:marBottom w:val="0"/>
      <w:divBdr>
        <w:top w:val="none" w:sz="0" w:space="0" w:color="auto"/>
        <w:left w:val="none" w:sz="0" w:space="0" w:color="auto"/>
        <w:bottom w:val="none" w:sz="0" w:space="0" w:color="auto"/>
        <w:right w:val="none" w:sz="0" w:space="0" w:color="auto"/>
      </w:divBdr>
      <w:divsChild>
        <w:div w:id="14037880">
          <w:marLeft w:val="0"/>
          <w:marRight w:val="0"/>
          <w:marTop w:val="0"/>
          <w:marBottom w:val="0"/>
          <w:divBdr>
            <w:top w:val="none" w:sz="0" w:space="0" w:color="auto"/>
            <w:left w:val="none" w:sz="0" w:space="0" w:color="auto"/>
            <w:bottom w:val="none" w:sz="0" w:space="0" w:color="auto"/>
            <w:right w:val="none" w:sz="0" w:space="0" w:color="auto"/>
          </w:divBdr>
        </w:div>
        <w:div w:id="64304792">
          <w:marLeft w:val="0"/>
          <w:marRight w:val="0"/>
          <w:marTop w:val="0"/>
          <w:marBottom w:val="0"/>
          <w:divBdr>
            <w:top w:val="none" w:sz="0" w:space="0" w:color="auto"/>
            <w:left w:val="none" w:sz="0" w:space="0" w:color="auto"/>
            <w:bottom w:val="none" w:sz="0" w:space="0" w:color="auto"/>
            <w:right w:val="none" w:sz="0" w:space="0" w:color="auto"/>
          </w:divBdr>
        </w:div>
        <w:div w:id="90275302">
          <w:marLeft w:val="0"/>
          <w:marRight w:val="0"/>
          <w:marTop w:val="0"/>
          <w:marBottom w:val="0"/>
          <w:divBdr>
            <w:top w:val="none" w:sz="0" w:space="0" w:color="auto"/>
            <w:left w:val="none" w:sz="0" w:space="0" w:color="auto"/>
            <w:bottom w:val="none" w:sz="0" w:space="0" w:color="auto"/>
            <w:right w:val="none" w:sz="0" w:space="0" w:color="auto"/>
          </w:divBdr>
        </w:div>
        <w:div w:id="118837634">
          <w:marLeft w:val="0"/>
          <w:marRight w:val="0"/>
          <w:marTop w:val="0"/>
          <w:marBottom w:val="0"/>
          <w:divBdr>
            <w:top w:val="none" w:sz="0" w:space="0" w:color="auto"/>
            <w:left w:val="none" w:sz="0" w:space="0" w:color="auto"/>
            <w:bottom w:val="none" w:sz="0" w:space="0" w:color="auto"/>
            <w:right w:val="none" w:sz="0" w:space="0" w:color="auto"/>
          </w:divBdr>
        </w:div>
        <w:div w:id="161823181">
          <w:marLeft w:val="0"/>
          <w:marRight w:val="0"/>
          <w:marTop w:val="0"/>
          <w:marBottom w:val="0"/>
          <w:divBdr>
            <w:top w:val="none" w:sz="0" w:space="0" w:color="auto"/>
            <w:left w:val="none" w:sz="0" w:space="0" w:color="auto"/>
            <w:bottom w:val="none" w:sz="0" w:space="0" w:color="auto"/>
            <w:right w:val="none" w:sz="0" w:space="0" w:color="auto"/>
          </w:divBdr>
        </w:div>
        <w:div w:id="209611571">
          <w:marLeft w:val="0"/>
          <w:marRight w:val="0"/>
          <w:marTop w:val="0"/>
          <w:marBottom w:val="0"/>
          <w:divBdr>
            <w:top w:val="none" w:sz="0" w:space="0" w:color="auto"/>
            <w:left w:val="none" w:sz="0" w:space="0" w:color="auto"/>
            <w:bottom w:val="none" w:sz="0" w:space="0" w:color="auto"/>
            <w:right w:val="none" w:sz="0" w:space="0" w:color="auto"/>
          </w:divBdr>
        </w:div>
        <w:div w:id="249395423">
          <w:marLeft w:val="0"/>
          <w:marRight w:val="0"/>
          <w:marTop w:val="0"/>
          <w:marBottom w:val="0"/>
          <w:divBdr>
            <w:top w:val="none" w:sz="0" w:space="0" w:color="auto"/>
            <w:left w:val="none" w:sz="0" w:space="0" w:color="auto"/>
            <w:bottom w:val="none" w:sz="0" w:space="0" w:color="auto"/>
            <w:right w:val="none" w:sz="0" w:space="0" w:color="auto"/>
          </w:divBdr>
        </w:div>
        <w:div w:id="254099834">
          <w:marLeft w:val="0"/>
          <w:marRight w:val="0"/>
          <w:marTop w:val="0"/>
          <w:marBottom w:val="0"/>
          <w:divBdr>
            <w:top w:val="none" w:sz="0" w:space="0" w:color="auto"/>
            <w:left w:val="none" w:sz="0" w:space="0" w:color="auto"/>
            <w:bottom w:val="none" w:sz="0" w:space="0" w:color="auto"/>
            <w:right w:val="none" w:sz="0" w:space="0" w:color="auto"/>
          </w:divBdr>
        </w:div>
        <w:div w:id="265235113">
          <w:marLeft w:val="0"/>
          <w:marRight w:val="0"/>
          <w:marTop w:val="0"/>
          <w:marBottom w:val="0"/>
          <w:divBdr>
            <w:top w:val="none" w:sz="0" w:space="0" w:color="auto"/>
            <w:left w:val="none" w:sz="0" w:space="0" w:color="auto"/>
            <w:bottom w:val="none" w:sz="0" w:space="0" w:color="auto"/>
            <w:right w:val="none" w:sz="0" w:space="0" w:color="auto"/>
          </w:divBdr>
        </w:div>
        <w:div w:id="275136941">
          <w:marLeft w:val="0"/>
          <w:marRight w:val="0"/>
          <w:marTop w:val="0"/>
          <w:marBottom w:val="0"/>
          <w:divBdr>
            <w:top w:val="none" w:sz="0" w:space="0" w:color="auto"/>
            <w:left w:val="none" w:sz="0" w:space="0" w:color="auto"/>
            <w:bottom w:val="none" w:sz="0" w:space="0" w:color="auto"/>
            <w:right w:val="none" w:sz="0" w:space="0" w:color="auto"/>
          </w:divBdr>
        </w:div>
        <w:div w:id="354770564">
          <w:marLeft w:val="0"/>
          <w:marRight w:val="0"/>
          <w:marTop w:val="0"/>
          <w:marBottom w:val="0"/>
          <w:divBdr>
            <w:top w:val="none" w:sz="0" w:space="0" w:color="auto"/>
            <w:left w:val="none" w:sz="0" w:space="0" w:color="auto"/>
            <w:bottom w:val="none" w:sz="0" w:space="0" w:color="auto"/>
            <w:right w:val="none" w:sz="0" w:space="0" w:color="auto"/>
          </w:divBdr>
        </w:div>
        <w:div w:id="373580596">
          <w:marLeft w:val="0"/>
          <w:marRight w:val="0"/>
          <w:marTop w:val="0"/>
          <w:marBottom w:val="0"/>
          <w:divBdr>
            <w:top w:val="none" w:sz="0" w:space="0" w:color="auto"/>
            <w:left w:val="none" w:sz="0" w:space="0" w:color="auto"/>
            <w:bottom w:val="none" w:sz="0" w:space="0" w:color="auto"/>
            <w:right w:val="none" w:sz="0" w:space="0" w:color="auto"/>
          </w:divBdr>
        </w:div>
        <w:div w:id="386414339">
          <w:marLeft w:val="0"/>
          <w:marRight w:val="0"/>
          <w:marTop w:val="0"/>
          <w:marBottom w:val="0"/>
          <w:divBdr>
            <w:top w:val="none" w:sz="0" w:space="0" w:color="auto"/>
            <w:left w:val="none" w:sz="0" w:space="0" w:color="auto"/>
            <w:bottom w:val="none" w:sz="0" w:space="0" w:color="auto"/>
            <w:right w:val="none" w:sz="0" w:space="0" w:color="auto"/>
          </w:divBdr>
        </w:div>
        <w:div w:id="410740631">
          <w:marLeft w:val="0"/>
          <w:marRight w:val="0"/>
          <w:marTop w:val="0"/>
          <w:marBottom w:val="0"/>
          <w:divBdr>
            <w:top w:val="none" w:sz="0" w:space="0" w:color="auto"/>
            <w:left w:val="none" w:sz="0" w:space="0" w:color="auto"/>
            <w:bottom w:val="none" w:sz="0" w:space="0" w:color="auto"/>
            <w:right w:val="none" w:sz="0" w:space="0" w:color="auto"/>
          </w:divBdr>
        </w:div>
        <w:div w:id="410859414">
          <w:marLeft w:val="0"/>
          <w:marRight w:val="0"/>
          <w:marTop w:val="0"/>
          <w:marBottom w:val="0"/>
          <w:divBdr>
            <w:top w:val="none" w:sz="0" w:space="0" w:color="auto"/>
            <w:left w:val="none" w:sz="0" w:space="0" w:color="auto"/>
            <w:bottom w:val="none" w:sz="0" w:space="0" w:color="auto"/>
            <w:right w:val="none" w:sz="0" w:space="0" w:color="auto"/>
          </w:divBdr>
        </w:div>
        <w:div w:id="453641071">
          <w:marLeft w:val="0"/>
          <w:marRight w:val="0"/>
          <w:marTop w:val="0"/>
          <w:marBottom w:val="0"/>
          <w:divBdr>
            <w:top w:val="none" w:sz="0" w:space="0" w:color="auto"/>
            <w:left w:val="none" w:sz="0" w:space="0" w:color="auto"/>
            <w:bottom w:val="none" w:sz="0" w:space="0" w:color="auto"/>
            <w:right w:val="none" w:sz="0" w:space="0" w:color="auto"/>
          </w:divBdr>
        </w:div>
        <w:div w:id="496460524">
          <w:marLeft w:val="0"/>
          <w:marRight w:val="0"/>
          <w:marTop w:val="0"/>
          <w:marBottom w:val="0"/>
          <w:divBdr>
            <w:top w:val="none" w:sz="0" w:space="0" w:color="auto"/>
            <w:left w:val="none" w:sz="0" w:space="0" w:color="auto"/>
            <w:bottom w:val="none" w:sz="0" w:space="0" w:color="auto"/>
            <w:right w:val="none" w:sz="0" w:space="0" w:color="auto"/>
          </w:divBdr>
        </w:div>
        <w:div w:id="519243974">
          <w:marLeft w:val="0"/>
          <w:marRight w:val="0"/>
          <w:marTop w:val="0"/>
          <w:marBottom w:val="0"/>
          <w:divBdr>
            <w:top w:val="none" w:sz="0" w:space="0" w:color="auto"/>
            <w:left w:val="none" w:sz="0" w:space="0" w:color="auto"/>
            <w:bottom w:val="none" w:sz="0" w:space="0" w:color="auto"/>
            <w:right w:val="none" w:sz="0" w:space="0" w:color="auto"/>
          </w:divBdr>
        </w:div>
        <w:div w:id="585572816">
          <w:marLeft w:val="0"/>
          <w:marRight w:val="0"/>
          <w:marTop w:val="0"/>
          <w:marBottom w:val="0"/>
          <w:divBdr>
            <w:top w:val="none" w:sz="0" w:space="0" w:color="auto"/>
            <w:left w:val="none" w:sz="0" w:space="0" w:color="auto"/>
            <w:bottom w:val="none" w:sz="0" w:space="0" w:color="auto"/>
            <w:right w:val="none" w:sz="0" w:space="0" w:color="auto"/>
          </w:divBdr>
        </w:div>
        <w:div w:id="646013209">
          <w:marLeft w:val="0"/>
          <w:marRight w:val="0"/>
          <w:marTop w:val="0"/>
          <w:marBottom w:val="0"/>
          <w:divBdr>
            <w:top w:val="none" w:sz="0" w:space="0" w:color="auto"/>
            <w:left w:val="none" w:sz="0" w:space="0" w:color="auto"/>
            <w:bottom w:val="none" w:sz="0" w:space="0" w:color="auto"/>
            <w:right w:val="none" w:sz="0" w:space="0" w:color="auto"/>
          </w:divBdr>
        </w:div>
        <w:div w:id="660429326">
          <w:marLeft w:val="0"/>
          <w:marRight w:val="0"/>
          <w:marTop w:val="0"/>
          <w:marBottom w:val="0"/>
          <w:divBdr>
            <w:top w:val="none" w:sz="0" w:space="0" w:color="auto"/>
            <w:left w:val="none" w:sz="0" w:space="0" w:color="auto"/>
            <w:bottom w:val="none" w:sz="0" w:space="0" w:color="auto"/>
            <w:right w:val="none" w:sz="0" w:space="0" w:color="auto"/>
          </w:divBdr>
        </w:div>
        <w:div w:id="715813674">
          <w:marLeft w:val="0"/>
          <w:marRight w:val="0"/>
          <w:marTop w:val="0"/>
          <w:marBottom w:val="0"/>
          <w:divBdr>
            <w:top w:val="none" w:sz="0" w:space="0" w:color="auto"/>
            <w:left w:val="none" w:sz="0" w:space="0" w:color="auto"/>
            <w:bottom w:val="none" w:sz="0" w:space="0" w:color="auto"/>
            <w:right w:val="none" w:sz="0" w:space="0" w:color="auto"/>
          </w:divBdr>
        </w:div>
        <w:div w:id="753282002">
          <w:marLeft w:val="0"/>
          <w:marRight w:val="0"/>
          <w:marTop w:val="0"/>
          <w:marBottom w:val="0"/>
          <w:divBdr>
            <w:top w:val="none" w:sz="0" w:space="0" w:color="auto"/>
            <w:left w:val="none" w:sz="0" w:space="0" w:color="auto"/>
            <w:bottom w:val="none" w:sz="0" w:space="0" w:color="auto"/>
            <w:right w:val="none" w:sz="0" w:space="0" w:color="auto"/>
          </w:divBdr>
        </w:div>
        <w:div w:id="771048779">
          <w:marLeft w:val="0"/>
          <w:marRight w:val="0"/>
          <w:marTop w:val="0"/>
          <w:marBottom w:val="0"/>
          <w:divBdr>
            <w:top w:val="none" w:sz="0" w:space="0" w:color="auto"/>
            <w:left w:val="none" w:sz="0" w:space="0" w:color="auto"/>
            <w:bottom w:val="none" w:sz="0" w:space="0" w:color="auto"/>
            <w:right w:val="none" w:sz="0" w:space="0" w:color="auto"/>
          </w:divBdr>
        </w:div>
        <w:div w:id="787775475">
          <w:marLeft w:val="0"/>
          <w:marRight w:val="0"/>
          <w:marTop w:val="0"/>
          <w:marBottom w:val="0"/>
          <w:divBdr>
            <w:top w:val="none" w:sz="0" w:space="0" w:color="auto"/>
            <w:left w:val="none" w:sz="0" w:space="0" w:color="auto"/>
            <w:bottom w:val="none" w:sz="0" w:space="0" w:color="auto"/>
            <w:right w:val="none" w:sz="0" w:space="0" w:color="auto"/>
          </w:divBdr>
        </w:div>
        <w:div w:id="852762762">
          <w:marLeft w:val="0"/>
          <w:marRight w:val="0"/>
          <w:marTop w:val="0"/>
          <w:marBottom w:val="0"/>
          <w:divBdr>
            <w:top w:val="none" w:sz="0" w:space="0" w:color="auto"/>
            <w:left w:val="none" w:sz="0" w:space="0" w:color="auto"/>
            <w:bottom w:val="none" w:sz="0" w:space="0" w:color="auto"/>
            <w:right w:val="none" w:sz="0" w:space="0" w:color="auto"/>
          </w:divBdr>
        </w:div>
        <w:div w:id="987055936">
          <w:marLeft w:val="0"/>
          <w:marRight w:val="0"/>
          <w:marTop w:val="0"/>
          <w:marBottom w:val="0"/>
          <w:divBdr>
            <w:top w:val="none" w:sz="0" w:space="0" w:color="auto"/>
            <w:left w:val="none" w:sz="0" w:space="0" w:color="auto"/>
            <w:bottom w:val="none" w:sz="0" w:space="0" w:color="auto"/>
            <w:right w:val="none" w:sz="0" w:space="0" w:color="auto"/>
          </w:divBdr>
        </w:div>
        <w:div w:id="1004818362">
          <w:marLeft w:val="0"/>
          <w:marRight w:val="0"/>
          <w:marTop w:val="0"/>
          <w:marBottom w:val="0"/>
          <w:divBdr>
            <w:top w:val="none" w:sz="0" w:space="0" w:color="auto"/>
            <w:left w:val="none" w:sz="0" w:space="0" w:color="auto"/>
            <w:bottom w:val="none" w:sz="0" w:space="0" w:color="auto"/>
            <w:right w:val="none" w:sz="0" w:space="0" w:color="auto"/>
          </w:divBdr>
        </w:div>
        <w:div w:id="1070467220">
          <w:marLeft w:val="0"/>
          <w:marRight w:val="0"/>
          <w:marTop w:val="0"/>
          <w:marBottom w:val="0"/>
          <w:divBdr>
            <w:top w:val="none" w:sz="0" w:space="0" w:color="auto"/>
            <w:left w:val="none" w:sz="0" w:space="0" w:color="auto"/>
            <w:bottom w:val="none" w:sz="0" w:space="0" w:color="auto"/>
            <w:right w:val="none" w:sz="0" w:space="0" w:color="auto"/>
          </w:divBdr>
        </w:div>
        <w:div w:id="1164322811">
          <w:marLeft w:val="0"/>
          <w:marRight w:val="0"/>
          <w:marTop w:val="0"/>
          <w:marBottom w:val="0"/>
          <w:divBdr>
            <w:top w:val="none" w:sz="0" w:space="0" w:color="auto"/>
            <w:left w:val="none" w:sz="0" w:space="0" w:color="auto"/>
            <w:bottom w:val="none" w:sz="0" w:space="0" w:color="auto"/>
            <w:right w:val="none" w:sz="0" w:space="0" w:color="auto"/>
          </w:divBdr>
        </w:div>
        <w:div w:id="1324160814">
          <w:marLeft w:val="0"/>
          <w:marRight w:val="0"/>
          <w:marTop w:val="0"/>
          <w:marBottom w:val="0"/>
          <w:divBdr>
            <w:top w:val="none" w:sz="0" w:space="0" w:color="auto"/>
            <w:left w:val="none" w:sz="0" w:space="0" w:color="auto"/>
            <w:bottom w:val="none" w:sz="0" w:space="0" w:color="auto"/>
            <w:right w:val="none" w:sz="0" w:space="0" w:color="auto"/>
          </w:divBdr>
        </w:div>
        <w:div w:id="1359042994">
          <w:marLeft w:val="0"/>
          <w:marRight w:val="0"/>
          <w:marTop w:val="0"/>
          <w:marBottom w:val="0"/>
          <w:divBdr>
            <w:top w:val="none" w:sz="0" w:space="0" w:color="auto"/>
            <w:left w:val="none" w:sz="0" w:space="0" w:color="auto"/>
            <w:bottom w:val="none" w:sz="0" w:space="0" w:color="auto"/>
            <w:right w:val="none" w:sz="0" w:space="0" w:color="auto"/>
          </w:divBdr>
        </w:div>
        <w:div w:id="1361585405">
          <w:marLeft w:val="0"/>
          <w:marRight w:val="0"/>
          <w:marTop w:val="0"/>
          <w:marBottom w:val="0"/>
          <w:divBdr>
            <w:top w:val="none" w:sz="0" w:space="0" w:color="auto"/>
            <w:left w:val="none" w:sz="0" w:space="0" w:color="auto"/>
            <w:bottom w:val="none" w:sz="0" w:space="0" w:color="auto"/>
            <w:right w:val="none" w:sz="0" w:space="0" w:color="auto"/>
          </w:divBdr>
        </w:div>
        <w:div w:id="1377123047">
          <w:marLeft w:val="0"/>
          <w:marRight w:val="0"/>
          <w:marTop w:val="0"/>
          <w:marBottom w:val="0"/>
          <w:divBdr>
            <w:top w:val="none" w:sz="0" w:space="0" w:color="auto"/>
            <w:left w:val="none" w:sz="0" w:space="0" w:color="auto"/>
            <w:bottom w:val="none" w:sz="0" w:space="0" w:color="auto"/>
            <w:right w:val="none" w:sz="0" w:space="0" w:color="auto"/>
          </w:divBdr>
        </w:div>
        <w:div w:id="1403068167">
          <w:marLeft w:val="0"/>
          <w:marRight w:val="0"/>
          <w:marTop w:val="0"/>
          <w:marBottom w:val="0"/>
          <w:divBdr>
            <w:top w:val="none" w:sz="0" w:space="0" w:color="auto"/>
            <w:left w:val="none" w:sz="0" w:space="0" w:color="auto"/>
            <w:bottom w:val="none" w:sz="0" w:space="0" w:color="auto"/>
            <w:right w:val="none" w:sz="0" w:space="0" w:color="auto"/>
          </w:divBdr>
        </w:div>
        <w:div w:id="1530098204">
          <w:marLeft w:val="0"/>
          <w:marRight w:val="0"/>
          <w:marTop w:val="0"/>
          <w:marBottom w:val="0"/>
          <w:divBdr>
            <w:top w:val="none" w:sz="0" w:space="0" w:color="auto"/>
            <w:left w:val="none" w:sz="0" w:space="0" w:color="auto"/>
            <w:bottom w:val="none" w:sz="0" w:space="0" w:color="auto"/>
            <w:right w:val="none" w:sz="0" w:space="0" w:color="auto"/>
          </w:divBdr>
        </w:div>
        <w:div w:id="1654406239">
          <w:marLeft w:val="0"/>
          <w:marRight w:val="0"/>
          <w:marTop w:val="0"/>
          <w:marBottom w:val="0"/>
          <w:divBdr>
            <w:top w:val="none" w:sz="0" w:space="0" w:color="auto"/>
            <w:left w:val="none" w:sz="0" w:space="0" w:color="auto"/>
            <w:bottom w:val="none" w:sz="0" w:space="0" w:color="auto"/>
            <w:right w:val="none" w:sz="0" w:space="0" w:color="auto"/>
          </w:divBdr>
        </w:div>
        <w:div w:id="1669484234">
          <w:marLeft w:val="0"/>
          <w:marRight w:val="0"/>
          <w:marTop w:val="0"/>
          <w:marBottom w:val="0"/>
          <w:divBdr>
            <w:top w:val="none" w:sz="0" w:space="0" w:color="auto"/>
            <w:left w:val="none" w:sz="0" w:space="0" w:color="auto"/>
            <w:bottom w:val="none" w:sz="0" w:space="0" w:color="auto"/>
            <w:right w:val="none" w:sz="0" w:space="0" w:color="auto"/>
          </w:divBdr>
        </w:div>
        <w:div w:id="1695182574">
          <w:marLeft w:val="0"/>
          <w:marRight w:val="0"/>
          <w:marTop w:val="0"/>
          <w:marBottom w:val="0"/>
          <w:divBdr>
            <w:top w:val="none" w:sz="0" w:space="0" w:color="auto"/>
            <w:left w:val="none" w:sz="0" w:space="0" w:color="auto"/>
            <w:bottom w:val="none" w:sz="0" w:space="0" w:color="auto"/>
            <w:right w:val="none" w:sz="0" w:space="0" w:color="auto"/>
          </w:divBdr>
        </w:div>
        <w:div w:id="1783643918">
          <w:marLeft w:val="0"/>
          <w:marRight w:val="0"/>
          <w:marTop w:val="0"/>
          <w:marBottom w:val="0"/>
          <w:divBdr>
            <w:top w:val="none" w:sz="0" w:space="0" w:color="auto"/>
            <w:left w:val="none" w:sz="0" w:space="0" w:color="auto"/>
            <w:bottom w:val="none" w:sz="0" w:space="0" w:color="auto"/>
            <w:right w:val="none" w:sz="0" w:space="0" w:color="auto"/>
          </w:divBdr>
        </w:div>
        <w:div w:id="1934631130">
          <w:marLeft w:val="0"/>
          <w:marRight w:val="0"/>
          <w:marTop w:val="0"/>
          <w:marBottom w:val="0"/>
          <w:divBdr>
            <w:top w:val="none" w:sz="0" w:space="0" w:color="auto"/>
            <w:left w:val="none" w:sz="0" w:space="0" w:color="auto"/>
            <w:bottom w:val="none" w:sz="0" w:space="0" w:color="auto"/>
            <w:right w:val="none" w:sz="0" w:space="0" w:color="auto"/>
          </w:divBdr>
        </w:div>
      </w:divsChild>
    </w:div>
    <w:div w:id="866605787">
      <w:bodyDiv w:val="1"/>
      <w:marLeft w:val="0"/>
      <w:marRight w:val="0"/>
      <w:marTop w:val="0"/>
      <w:marBottom w:val="0"/>
      <w:divBdr>
        <w:top w:val="none" w:sz="0" w:space="0" w:color="auto"/>
        <w:left w:val="none" w:sz="0" w:space="0" w:color="auto"/>
        <w:bottom w:val="none" w:sz="0" w:space="0" w:color="auto"/>
        <w:right w:val="none" w:sz="0" w:space="0" w:color="auto"/>
      </w:divBdr>
      <w:divsChild>
        <w:div w:id="989217108">
          <w:marLeft w:val="0"/>
          <w:marRight w:val="0"/>
          <w:marTop w:val="300"/>
          <w:marBottom w:val="0"/>
          <w:divBdr>
            <w:top w:val="none" w:sz="0" w:space="0" w:color="auto"/>
            <w:left w:val="none" w:sz="0" w:space="0" w:color="auto"/>
            <w:bottom w:val="none" w:sz="0" w:space="0" w:color="auto"/>
            <w:right w:val="none" w:sz="0" w:space="0" w:color="auto"/>
          </w:divBdr>
        </w:div>
        <w:div w:id="1642349367">
          <w:marLeft w:val="0"/>
          <w:marRight w:val="0"/>
          <w:marTop w:val="0"/>
          <w:marBottom w:val="0"/>
          <w:divBdr>
            <w:top w:val="none" w:sz="0" w:space="0" w:color="auto"/>
            <w:left w:val="none" w:sz="0" w:space="0" w:color="auto"/>
            <w:bottom w:val="none" w:sz="0" w:space="0" w:color="auto"/>
            <w:right w:val="none" w:sz="0" w:space="0" w:color="auto"/>
          </w:divBdr>
        </w:div>
      </w:divsChild>
    </w:div>
    <w:div w:id="881750104">
      <w:bodyDiv w:val="1"/>
      <w:marLeft w:val="0"/>
      <w:marRight w:val="0"/>
      <w:marTop w:val="0"/>
      <w:marBottom w:val="0"/>
      <w:divBdr>
        <w:top w:val="none" w:sz="0" w:space="0" w:color="auto"/>
        <w:left w:val="none" w:sz="0" w:space="0" w:color="auto"/>
        <w:bottom w:val="none" w:sz="0" w:space="0" w:color="auto"/>
        <w:right w:val="none" w:sz="0" w:space="0" w:color="auto"/>
      </w:divBdr>
      <w:divsChild>
        <w:div w:id="534275010">
          <w:marLeft w:val="0"/>
          <w:marRight w:val="0"/>
          <w:marTop w:val="0"/>
          <w:marBottom w:val="0"/>
          <w:divBdr>
            <w:top w:val="none" w:sz="0" w:space="0" w:color="auto"/>
            <w:left w:val="none" w:sz="0" w:space="0" w:color="auto"/>
            <w:bottom w:val="none" w:sz="0" w:space="0" w:color="auto"/>
            <w:right w:val="none" w:sz="0" w:space="0" w:color="auto"/>
          </w:divBdr>
          <w:divsChild>
            <w:div w:id="813333867">
              <w:marLeft w:val="0"/>
              <w:marRight w:val="0"/>
              <w:marTop w:val="0"/>
              <w:marBottom w:val="0"/>
              <w:divBdr>
                <w:top w:val="none" w:sz="0" w:space="0" w:color="auto"/>
                <w:left w:val="single" w:sz="18" w:space="17" w:color="0075C9"/>
                <w:bottom w:val="none" w:sz="0" w:space="0" w:color="auto"/>
                <w:right w:val="none" w:sz="0" w:space="0" w:color="auto"/>
              </w:divBdr>
              <w:divsChild>
                <w:div w:id="935405208">
                  <w:marLeft w:val="0"/>
                  <w:marRight w:val="0"/>
                  <w:marTop w:val="0"/>
                  <w:marBottom w:val="0"/>
                  <w:divBdr>
                    <w:top w:val="none" w:sz="0" w:space="0" w:color="auto"/>
                    <w:left w:val="none" w:sz="0" w:space="0" w:color="auto"/>
                    <w:bottom w:val="none" w:sz="0" w:space="0" w:color="auto"/>
                    <w:right w:val="none" w:sz="0" w:space="0" w:color="auto"/>
                  </w:divBdr>
                  <w:divsChild>
                    <w:div w:id="2039892024">
                      <w:marLeft w:val="0"/>
                      <w:marRight w:val="0"/>
                      <w:marTop w:val="0"/>
                      <w:marBottom w:val="0"/>
                      <w:divBdr>
                        <w:top w:val="none" w:sz="0" w:space="0" w:color="auto"/>
                        <w:left w:val="none" w:sz="0" w:space="0" w:color="auto"/>
                        <w:bottom w:val="none" w:sz="0" w:space="0" w:color="auto"/>
                        <w:right w:val="none" w:sz="0" w:space="0" w:color="auto"/>
                      </w:divBdr>
                      <w:divsChild>
                        <w:div w:id="14425924">
                          <w:marLeft w:val="0"/>
                          <w:marRight w:val="0"/>
                          <w:marTop w:val="0"/>
                          <w:marBottom w:val="0"/>
                          <w:divBdr>
                            <w:top w:val="single" w:sz="6" w:space="5" w:color="D4D7D9"/>
                            <w:left w:val="single" w:sz="6" w:space="5" w:color="D4D7D9"/>
                            <w:bottom w:val="single" w:sz="6" w:space="5" w:color="D4D7D9"/>
                            <w:right w:val="single" w:sz="6" w:space="0" w:color="D4D7D9"/>
                          </w:divBdr>
                        </w:div>
                      </w:divsChild>
                    </w:div>
                  </w:divsChild>
                </w:div>
                <w:div w:id="12750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57564">
          <w:marLeft w:val="0"/>
          <w:marRight w:val="0"/>
          <w:marTop w:val="0"/>
          <w:marBottom w:val="0"/>
          <w:divBdr>
            <w:top w:val="none" w:sz="0" w:space="0" w:color="auto"/>
            <w:left w:val="none" w:sz="0" w:space="0" w:color="auto"/>
            <w:bottom w:val="none" w:sz="0" w:space="0" w:color="auto"/>
            <w:right w:val="none" w:sz="0" w:space="0" w:color="auto"/>
          </w:divBdr>
          <w:divsChild>
            <w:div w:id="1170756245">
              <w:marLeft w:val="0"/>
              <w:marRight w:val="0"/>
              <w:marTop w:val="0"/>
              <w:marBottom w:val="0"/>
              <w:divBdr>
                <w:top w:val="none" w:sz="0" w:space="0" w:color="auto"/>
                <w:left w:val="none" w:sz="0" w:space="0" w:color="auto"/>
                <w:bottom w:val="none" w:sz="0" w:space="0" w:color="auto"/>
                <w:right w:val="none" w:sz="0" w:space="0" w:color="auto"/>
              </w:divBdr>
              <w:divsChild>
                <w:div w:id="1802482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6401867">
      <w:bodyDiv w:val="1"/>
      <w:marLeft w:val="0"/>
      <w:marRight w:val="0"/>
      <w:marTop w:val="0"/>
      <w:marBottom w:val="0"/>
      <w:divBdr>
        <w:top w:val="none" w:sz="0" w:space="0" w:color="auto"/>
        <w:left w:val="none" w:sz="0" w:space="0" w:color="auto"/>
        <w:bottom w:val="none" w:sz="0" w:space="0" w:color="auto"/>
        <w:right w:val="none" w:sz="0" w:space="0" w:color="auto"/>
      </w:divBdr>
    </w:div>
    <w:div w:id="911429439">
      <w:bodyDiv w:val="1"/>
      <w:marLeft w:val="0"/>
      <w:marRight w:val="0"/>
      <w:marTop w:val="0"/>
      <w:marBottom w:val="0"/>
      <w:divBdr>
        <w:top w:val="none" w:sz="0" w:space="0" w:color="auto"/>
        <w:left w:val="none" w:sz="0" w:space="0" w:color="auto"/>
        <w:bottom w:val="none" w:sz="0" w:space="0" w:color="auto"/>
        <w:right w:val="none" w:sz="0" w:space="0" w:color="auto"/>
      </w:divBdr>
    </w:div>
    <w:div w:id="911961274">
      <w:bodyDiv w:val="1"/>
      <w:marLeft w:val="0"/>
      <w:marRight w:val="0"/>
      <w:marTop w:val="0"/>
      <w:marBottom w:val="0"/>
      <w:divBdr>
        <w:top w:val="none" w:sz="0" w:space="0" w:color="auto"/>
        <w:left w:val="none" w:sz="0" w:space="0" w:color="auto"/>
        <w:bottom w:val="none" w:sz="0" w:space="0" w:color="auto"/>
        <w:right w:val="none" w:sz="0" w:space="0" w:color="auto"/>
      </w:divBdr>
    </w:div>
    <w:div w:id="914240412">
      <w:bodyDiv w:val="1"/>
      <w:marLeft w:val="0"/>
      <w:marRight w:val="0"/>
      <w:marTop w:val="0"/>
      <w:marBottom w:val="0"/>
      <w:divBdr>
        <w:top w:val="none" w:sz="0" w:space="0" w:color="auto"/>
        <w:left w:val="none" w:sz="0" w:space="0" w:color="auto"/>
        <w:bottom w:val="none" w:sz="0" w:space="0" w:color="auto"/>
        <w:right w:val="none" w:sz="0" w:space="0" w:color="auto"/>
      </w:divBdr>
    </w:div>
    <w:div w:id="929509353">
      <w:bodyDiv w:val="1"/>
      <w:marLeft w:val="0"/>
      <w:marRight w:val="0"/>
      <w:marTop w:val="0"/>
      <w:marBottom w:val="0"/>
      <w:divBdr>
        <w:top w:val="none" w:sz="0" w:space="0" w:color="auto"/>
        <w:left w:val="none" w:sz="0" w:space="0" w:color="auto"/>
        <w:bottom w:val="none" w:sz="0" w:space="0" w:color="auto"/>
        <w:right w:val="none" w:sz="0" w:space="0" w:color="auto"/>
      </w:divBdr>
    </w:div>
    <w:div w:id="940449765">
      <w:bodyDiv w:val="1"/>
      <w:marLeft w:val="0"/>
      <w:marRight w:val="0"/>
      <w:marTop w:val="0"/>
      <w:marBottom w:val="0"/>
      <w:divBdr>
        <w:top w:val="none" w:sz="0" w:space="0" w:color="auto"/>
        <w:left w:val="none" w:sz="0" w:space="0" w:color="auto"/>
        <w:bottom w:val="none" w:sz="0" w:space="0" w:color="auto"/>
        <w:right w:val="none" w:sz="0" w:space="0" w:color="auto"/>
      </w:divBdr>
    </w:div>
    <w:div w:id="944924637">
      <w:bodyDiv w:val="1"/>
      <w:marLeft w:val="0"/>
      <w:marRight w:val="0"/>
      <w:marTop w:val="0"/>
      <w:marBottom w:val="0"/>
      <w:divBdr>
        <w:top w:val="none" w:sz="0" w:space="0" w:color="auto"/>
        <w:left w:val="none" w:sz="0" w:space="0" w:color="auto"/>
        <w:bottom w:val="none" w:sz="0" w:space="0" w:color="auto"/>
        <w:right w:val="none" w:sz="0" w:space="0" w:color="auto"/>
      </w:divBdr>
    </w:div>
    <w:div w:id="957838947">
      <w:bodyDiv w:val="1"/>
      <w:marLeft w:val="0"/>
      <w:marRight w:val="0"/>
      <w:marTop w:val="0"/>
      <w:marBottom w:val="0"/>
      <w:divBdr>
        <w:top w:val="none" w:sz="0" w:space="0" w:color="auto"/>
        <w:left w:val="none" w:sz="0" w:space="0" w:color="auto"/>
        <w:bottom w:val="none" w:sz="0" w:space="0" w:color="auto"/>
        <w:right w:val="none" w:sz="0" w:space="0" w:color="auto"/>
      </w:divBdr>
      <w:divsChild>
        <w:div w:id="84572993">
          <w:marLeft w:val="0"/>
          <w:marRight w:val="0"/>
          <w:marTop w:val="0"/>
          <w:marBottom w:val="0"/>
          <w:divBdr>
            <w:top w:val="none" w:sz="0" w:space="0" w:color="auto"/>
            <w:left w:val="none" w:sz="0" w:space="0" w:color="auto"/>
            <w:bottom w:val="none" w:sz="0" w:space="0" w:color="auto"/>
            <w:right w:val="none" w:sz="0" w:space="0" w:color="auto"/>
          </w:divBdr>
          <w:divsChild>
            <w:div w:id="761755957">
              <w:marLeft w:val="0"/>
              <w:marRight w:val="0"/>
              <w:marTop w:val="0"/>
              <w:marBottom w:val="0"/>
              <w:divBdr>
                <w:top w:val="none" w:sz="0" w:space="0" w:color="auto"/>
                <w:left w:val="none" w:sz="0" w:space="0" w:color="auto"/>
                <w:bottom w:val="none" w:sz="0" w:space="0" w:color="auto"/>
                <w:right w:val="none" w:sz="0" w:space="0" w:color="auto"/>
              </w:divBdr>
              <w:divsChild>
                <w:div w:id="995232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40776092">
          <w:marLeft w:val="0"/>
          <w:marRight w:val="0"/>
          <w:marTop w:val="0"/>
          <w:marBottom w:val="0"/>
          <w:divBdr>
            <w:top w:val="none" w:sz="0" w:space="0" w:color="auto"/>
            <w:left w:val="none" w:sz="0" w:space="0" w:color="auto"/>
            <w:bottom w:val="none" w:sz="0" w:space="0" w:color="auto"/>
            <w:right w:val="none" w:sz="0" w:space="0" w:color="auto"/>
          </w:divBdr>
          <w:divsChild>
            <w:div w:id="1080179488">
              <w:marLeft w:val="0"/>
              <w:marRight w:val="0"/>
              <w:marTop w:val="0"/>
              <w:marBottom w:val="0"/>
              <w:divBdr>
                <w:top w:val="none" w:sz="0" w:space="0" w:color="auto"/>
                <w:left w:val="single" w:sz="18" w:space="17" w:color="0075C9"/>
                <w:bottom w:val="none" w:sz="0" w:space="0" w:color="auto"/>
                <w:right w:val="none" w:sz="0" w:space="0" w:color="auto"/>
              </w:divBdr>
              <w:divsChild>
                <w:div w:id="200092600">
                  <w:marLeft w:val="0"/>
                  <w:marRight w:val="0"/>
                  <w:marTop w:val="0"/>
                  <w:marBottom w:val="0"/>
                  <w:divBdr>
                    <w:top w:val="none" w:sz="0" w:space="0" w:color="auto"/>
                    <w:left w:val="none" w:sz="0" w:space="0" w:color="auto"/>
                    <w:bottom w:val="none" w:sz="0" w:space="0" w:color="auto"/>
                    <w:right w:val="none" w:sz="0" w:space="0" w:color="auto"/>
                  </w:divBdr>
                </w:div>
                <w:div w:id="878857226">
                  <w:marLeft w:val="0"/>
                  <w:marRight w:val="0"/>
                  <w:marTop w:val="0"/>
                  <w:marBottom w:val="0"/>
                  <w:divBdr>
                    <w:top w:val="none" w:sz="0" w:space="0" w:color="auto"/>
                    <w:left w:val="none" w:sz="0" w:space="0" w:color="auto"/>
                    <w:bottom w:val="none" w:sz="0" w:space="0" w:color="auto"/>
                    <w:right w:val="none" w:sz="0" w:space="0" w:color="auto"/>
                  </w:divBdr>
                  <w:divsChild>
                    <w:div w:id="1147472027">
                      <w:marLeft w:val="0"/>
                      <w:marRight w:val="0"/>
                      <w:marTop w:val="0"/>
                      <w:marBottom w:val="0"/>
                      <w:divBdr>
                        <w:top w:val="none" w:sz="0" w:space="0" w:color="auto"/>
                        <w:left w:val="none" w:sz="0" w:space="0" w:color="auto"/>
                        <w:bottom w:val="none" w:sz="0" w:space="0" w:color="auto"/>
                        <w:right w:val="none" w:sz="0" w:space="0" w:color="auto"/>
                      </w:divBdr>
                      <w:divsChild>
                        <w:div w:id="1493644433">
                          <w:marLeft w:val="0"/>
                          <w:marRight w:val="0"/>
                          <w:marTop w:val="0"/>
                          <w:marBottom w:val="0"/>
                          <w:divBdr>
                            <w:top w:val="single" w:sz="6" w:space="5" w:color="D4D7D9"/>
                            <w:left w:val="single" w:sz="6" w:space="5" w:color="D4D7D9"/>
                            <w:bottom w:val="single" w:sz="6" w:space="5" w:color="D4D7D9"/>
                            <w:right w:val="single" w:sz="6" w:space="0" w:color="D4D7D9"/>
                          </w:divBdr>
                        </w:div>
                      </w:divsChild>
                    </w:div>
                  </w:divsChild>
                </w:div>
              </w:divsChild>
            </w:div>
          </w:divsChild>
        </w:div>
      </w:divsChild>
    </w:div>
    <w:div w:id="967473522">
      <w:bodyDiv w:val="1"/>
      <w:marLeft w:val="0"/>
      <w:marRight w:val="0"/>
      <w:marTop w:val="0"/>
      <w:marBottom w:val="0"/>
      <w:divBdr>
        <w:top w:val="none" w:sz="0" w:space="0" w:color="auto"/>
        <w:left w:val="none" w:sz="0" w:space="0" w:color="auto"/>
        <w:bottom w:val="none" w:sz="0" w:space="0" w:color="auto"/>
        <w:right w:val="none" w:sz="0" w:space="0" w:color="auto"/>
      </w:divBdr>
    </w:div>
    <w:div w:id="1023165976">
      <w:bodyDiv w:val="1"/>
      <w:marLeft w:val="0"/>
      <w:marRight w:val="0"/>
      <w:marTop w:val="0"/>
      <w:marBottom w:val="0"/>
      <w:divBdr>
        <w:top w:val="none" w:sz="0" w:space="0" w:color="auto"/>
        <w:left w:val="none" w:sz="0" w:space="0" w:color="auto"/>
        <w:bottom w:val="none" w:sz="0" w:space="0" w:color="auto"/>
        <w:right w:val="none" w:sz="0" w:space="0" w:color="auto"/>
      </w:divBdr>
    </w:div>
    <w:div w:id="1045178444">
      <w:bodyDiv w:val="1"/>
      <w:marLeft w:val="0"/>
      <w:marRight w:val="0"/>
      <w:marTop w:val="0"/>
      <w:marBottom w:val="0"/>
      <w:divBdr>
        <w:top w:val="none" w:sz="0" w:space="0" w:color="auto"/>
        <w:left w:val="none" w:sz="0" w:space="0" w:color="auto"/>
        <w:bottom w:val="none" w:sz="0" w:space="0" w:color="auto"/>
        <w:right w:val="none" w:sz="0" w:space="0" w:color="auto"/>
      </w:divBdr>
    </w:div>
    <w:div w:id="1051731893">
      <w:bodyDiv w:val="1"/>
      <w:marLeft w:val="0"/>
      <w:marRight w:val="0"/>
      <w:marTop w:val="0"/>
      <w:marBottom w:val="0"/>
      <w:divBdr>
        <w:top w:val="none" w:sz="0" w:space="0" w:color="auto"/>
        <w:left w:val="none" w:sz="0" w:space="0" w:color="auto"/>
        <w:bottom w:val="none" w:sz="0" w:space="0" w:color="auto"/>
        <w:right w:val="none" w:sz="0" w:space="0" w:color="auto"/>
      </w:divBdr>
    </w:div>
    <w:div w:id="1067143673">
      <w:bodyDiv w:val="1"/>
      <w:marLeft w:val="0"/>
      <w:marRight w:val="0"/>
      <w:marTop w:val="0"/>
      <w:marBottom w:val="0"/>
      <w:divBdr>
        <w:top w:val="none" w:sz="0" w:space="0" w:color="auto"/>
        <w:left w:val="none" w:sz="0" w:space="0" w:color="auto"/>
        <w:bottom w:val="none" w:sz="0" w:space="0" w:color="auto"/>
        <w:right w:val="none" w:sz="0" w:space="0" w:color="auto"/>
      </w:divBdr>
    </w:div>
    <w:div w:id="1067799885">
      <w:bodyDiv w:val="1"/>
      <w:marLeft w:val="0"/>
      <w:marRight w:val="0"/>
      <w:marTop w:val="0"/>
      <w:marBottom w:val="0"/>
      <w:divBdr>
        <w:top w:val="none" w:sz="0" w:space="0" w:color="auto"/>
        <w:left w:val="none" w:sz="0" w:space="0" w:color="auto"/>
        <w:bottom w:val="none" w:sz="0" w:space="0" w:color="auto"/>
        <w:right w:val="none" w:sz="0" w:space="0" w:color="auto"/>
      </w:divBdr>
    </w:div>
    <w:div w:id="1068960245">
      <w:bodyDiv w:val="1"/>
      <w:marLeft w:val="0"/>
      <w:marRight w:val="0"/>
      <w:marTop w:val="0"/>
      <w:marBottom w:val="0"/>
      <w:divBdr>
        <w:top w:val="none" w:sz="0" w:space="0" w:color="auto"/>
        <w:left w:val="none" w:sz="0" w:space="0" w:color="auto"/>
        <w:bottom w:val="none" w:sz="0" w:space="0" w:color="auto"/>
        <w:right w:val="none" w:sz="0" w:space="0" w:color="auto"/>
      </w:divBdr>
    </w:div>
    <w:div w:id="1081754190">
      <w:bodyDiv w:val="1"/>
      <w:marLeft w:val="0"/>
      <w:marRight w:val="0"/>
      <w:marTop w:val="0"/>
      <w:marBottom w:val="0"/>
      <w:divBdr>
        <w:top w:val="none" w:sz="0" w:space="0" w:color="auto"/>
        <w:left w:val="none" w:sz="0" w:space="0" w:color="auto"/>
        <w:bottom w:val="none" w:sz="0" w:space="0" w:color="auto"/>
        <w:right w:val="none" w:sz="0" w:space="0" w:color="auto"/>
      </w:divBdr>
    </w:div>
    <w:div w:id="1085538580">
      <w:bodyDiv w:val="1"/>
      <w:marLeft w:val="0"/>
      <w:marRight w:val="0"/>
      <w:marTop w:val="0"/>
      <w:marBottom w:val="0"/>
      <w:divBdr>
        <w:top w:val="none" w:sz="0" w:space="0" w:color="auto"/>
        <w:left w:val="none" w:sz="0" w:space="0" w:color="auto"/>
        <w:bottom w:val="none" w:sz="0" w:space="0" w:color="auto"/>
        <w:right w:val="none" w:sz="0" w:space="0" w:color="auto"/>
      </w:divBdr>
    </w:div>
    <w:div w:id="1094863514">
      <w:bodyDiv w:val="1"/>
      <w:marLeft w:val="0"/>
      <w:marRight w:val="0"/>
      <w:marTop w:val="0"/>
      <w:marBottom w:val="0"/>
      <w:divBdr>
        <w:top w:val="none" w:sz="0" w:space="0" w:color="auto"/>
        <w:left w:val="none" w:sz="0" w:space="0" w:color="auto"/>
        <w:bottom w:val="none" w:sz="0" w:space="0" w:color="auto"/>
        <w:right w:val="none" w:sz="0" w:space="0" w:color="auto"/>
      </w:divBdr>
    </w:div>
    <w:div w:id="1096369718">
      <w:bodyDiv w:val="1"/>
      <w:marLeft w:val="0"/>
      <w:marRight w:val="0"/>
      <w:marTop w:val="0"/>
      <w:marBottom w:val="0"/>
      <w:divBdr>
        <w:top w:val="none" w:sz="0" w:space="0" w:color="auto"/>
        <w:left w:val="none" w:sz="0" w:space="0" w:color="auto"/>
        <w:bottom w:val="none" w:sz="0" w:space="0" w:color="auto"/>
        <w:right w:val="none" w:sz="0" w:space="0" w:color="auto"/>
      </w:divBdr>
    </w:div>
    <w:div w:id="1104230461">
      <w:bodyDiv w:val="1"/>
      <w:marLeft w:val="0"/>
      <w:marRight w:val="0"/>
      <w:marTop w:val="0"/>
      <w:marBottom w:val="0"/>
      <w:divBdr>
        <w:top w:val="none" w:sz="0" w:space="0" w:color="auto"/>
        <w:left w:val="none" w:sz="0" w:space="0" w:color="auto"/>
        <w:bottom w:val="none" w:sz="0" w:space="0" w:color="auto"/>
        <w:right w:val="none" w:sz="0" w:space="0" w:color="auto"/>
      </w:divBdr>
    </w:div>
    <w:div w:id="1115514773">
      <w:bodyDiv w:val="1"/>
      <w:marLeft w:val="0"/>
      <w:marRight w:val="0"/>
      <w:marTop w:val="0"/>
      <w:marBottom w:val="0"/>
      <w:divBdr>
        <w:top w:val="none" w:sz="0" w:space="0" w:color="auto"/>
        <w:left w:val="none" w:sz="0" w:space="0" w:color="auto"/>
        <w:bottom w:val="none" w:sz="0" w:space="0" w:color="auto"/>
        <w:right w:val="none" w:sz="0" w:space="0" w:color="auto"/>
      </w:divBdr>
    </w:div>
    <w:div w:id="1126504051">
      <w:bodyDiv w:val="1"/>
      <w:marLeft w:val="0"/>
      <w:marRight w:val="0"/>
      <w:marTop w:val="0"/>
      <w:marBottom w:val="0"/>
      <w:divBdr>
        <w:top w:val="none" w:sz="0" w:space="0" w:color="auto"/>
        <w:left w:val="none" w:sz="0" w:space="0" w:color="auto"/>
        <w:bottom w:val="none" w:sz="0" w:space="0" w:color="auto"/>
        <w:right w:val="none" w:sz="0" w:space="0" w:color="auto"/>
      </w:divBdr>
    </w:div>
    <w:div w:id="1141969211">
      <w:bodyDiv w:val="1"/>
      <w:marLeft w:val="0"/>
      <w:marRight w:val="0"/>
      <w:marTop w:val="0"/>
      <w:marBottom w:val="0"/>
      <w:divBdr>
        <w:top w:val="none" w:sz="0" w:space="0" w:color="auto"/>
        <w:left w:val="none" w:sz="0" w:space="0" w:color="auto"/>
        <w:bottom w:val="none" w:sz="0" w:space="0" w:color="auto"/>
        <w:right w:val="none" w:sz="0" w:space="0" w:color="auto"/>
      </w:divBdr>
    </w:div>
    <w:div w:id="1147819934">
      <w:bodyDiv w:val="1"/>
      <w:marLeft w:val="0"/>
      <w:marRight w:val="0"/>
      <w:marTop w:val="0"/>
      <w:marBottom w:val="0"/>
      <w:divBdr>
        <w:top w:val="none" w:sz="0" w:space="0" w:color="auto"/>
        <w:left w:val="none" w:sz="0" w:space="0" w:color="auto"/>
        <w:bottom w:val="none" w:sz="0" w:space="0" w:color="auto"/>
        <w:right w:val="none" w:sz="0" w:space="0" w:color="auto"/>
      </w:divBdr>
    </w:div>
    <w:div w:id="1172649411">
      <w:bodyDiv w:val="1"/>
      <w:marLeft w:val="0"/>
      <w:marRight w:val="0"/>
      <w:marTop w:val="0"/>
      <w:marBottom w:val="0"/>
      <w:divBdr>
        <w:top w:val="none" w:sz="0" w:space="0" w:color="auto"/>
        <w:left w:val="none" w:sz="0" w:space="0" w:color="auto"/>
        <w:bottom w:val="none" w:sz="0" w:space="0" w:color="auto"/>
        <w:right w:val="none" w:sz="0" w:space="0" w:color="auto"/>
      </w:divBdr>
    </w:div>
    <w:div w:id="1187259109">
      <w:bodyDiv w:val="1"/>
      <w:marLeft w:val="0"/>
      <w:marRight w:val="0"/>
      <w:marTop w:val="0"/>
      <w:marBottom w:val="0"/>
      <w:divBdr>
        <w:top w:val="none" w:sz="0" w:space="0" w:color="auto"/>
        <w:left w:val="none" w:sz="0" w:space="0" w:color="auto"/>
        <w:bottom w:val="none" w:sz="0" w:space="0" w:color="auto"/>
        <w:right w:val="none" w:sz="0" w:space="0" w:color="auto"/>
      </w:divBdr>
    </w:div>
    <w:div w:id="1203440442">
      <w:bodyDiv w:val="1"/>
      <w:marLeft w:val="0"/>
      <w:marRight w:val="0"/>
      <w:marTop w:val="0"/>
      <w:marBottom w:val="0"/>
      <w:divBdr>
        <w:top w:val="none" w:sz="0" w:space="0" w:color="auto"/>
        <w:left w:val="none" w:sz="0" w:space="0" w:color="auto"/>
        <w:bottom w:val="none" w:sz="0" w:space="0" w:color="auto"/>
        <w:right w:val="none" w:sz="0" w:space="0" w:color="auto"/>
      </w:divBdr>
      <w:divsChild>
        <w:div w:id="487593343">
          <w:marLeft w:val="0"/>
          <w:marRight w:val="0"/>
          <w:marTop w:val="0"/>
          <w:marBottom w:val="0"/>
          <w:divBdr>
            <w:top w:val="none" w:sz="0" w:space="0" w:color="auto"/>
            <w:left w:val="none" w:sz="0" w:space="0" w:color="auto"/>
            <w:bottom w:val="none" w:sz="0" w:space="0" w:color="auto"/>
            <w:right w:val="none" w:sz="0" w:space="0" w:color="auto"/>
          </w:divBdr>
          <w:divsChild>
            <w:div w:id="1052853358">
              <w:marLeft w:val="0"/>
              <w:marRight w:val="0"/>
              <w:marTop w:val="0"/>
              <w:marBottom w:val="0"/>
              <w:divBdr>
                <w:top w:val="none" w:sz="0" w:space="0" w:color="auto"/>
                <w:left w:val="none" w:sz="0" w:space="0" w:color="auto"/>
                <w:bottom w:val="none" w:sz="0" w:space="0" w:color="auto"/>
                <w:right w:val="none" w:sz="0" w:space="0" w:color="auto"/>
              </w:divBdr>
            </w:div>
            <w:div w:id="1416315422">
              <w:marLeft w:val="0"/>
              <w:marRight w:val="0"/>
              <w:marTop w:val="0"/>
              <w:marBottom w:val="0"/>
              <w:divBdr>
                <w:top w:val="none" w:sz="0" w:space="0" w:color="auto"/>
                <w:left w:val="none" w:sz="0" w:space="0" w:color="auto"/>
                <w:bottom w:val="none" w:sz="0" w:space="0" w:color="auto"/>
                <w:right w:val="none" w:sz="0" w:space="0" w:color="auto"/>
              </w:divBdr>
            </w:div>
            <w:div w:id="18532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003">
      <w:bodyDiv w:val="1"/>
      <w:marLeft w:val="0"/>
      <w:marRight w:val="0"/>
      <w:marTop w:val="0"/>
      <w:marBottom w:val="0"/>
      <w:divBdr>
        <w:top w:val="none" w:sz="0" w:space="0" w:color="auto"/>
        <w:left w:val="none" w:sz="0" w:space="0" w:color="auto"/>
        <w:bottom w:val="none" w:sz="0" w:space="0" w:color="auto"/>
        <w:right w:val="none" w:sz="0" w:space="0" w:color="auto"/>
      </w:divBdr>
    </w:div>
    <w:div w:id="1212427942">
      <w:bodyDiv w:val="1"/>
      <w:marLeft w:val="0"/>
      <w:marRight w:val="0"/>
      <w:marTop w:val="0"/>
      <w:marBottom w:val="0"/>
      <w:divBdr>
        <w:top w:val="none" w:sz="0" w:space="0" w:color="auto"/>
        <w:left w:val="none" w:sz="0" w:space="0" w:color="auto"/>
        <w:bottom w:val="none" w:sz="0" w:space="0" w:color="auto"/>
        <w:right w:val="none" w:sz="0" w:space="0" w:color="auto"/>
      </w:divBdr>
    </w:div>
    <w:div w:id="1213812029">
      <w:bodyDiv w:val="1"/>
      <w:marLeft w:val="0"/>
      <w:marRight w:val="0"/>
      <w:marTop w:val="0"/>
      <w:marBottom w:val="0"/>
      <w:divBdr>
        <w:top w:val="none" w:sz="0" w:space="0" w:color="auto"/>
        <w:left w:val="none" w:sz="0" w:space="0" w:color="auto"/>
        <w:bottom w:val="none" w:sz="0" w:space="0" w:color="auto"/>
        <w:right w:val="none" w:sz="0" w:space="0" w:color="auto"/>
      </w:divBdr>
    </w:div>
    <w:div w:id="1216043983">
      <w:bodyDiv w:val="1"/>
      <w:marLeft w:val="0"/>
      <w:marRight w:val="0"/>
      <w:marTop w:val="0"/>
      <w:marBottom w:val="0"/>
      <w:divBdr>
        <w:top w:val="none" w:sz="0" w:space="0" w:color="auto"/>
        <w:left w:val="none" w:sz="0" w:space="0" w:color="auto"/>
        <w:bottom w:val="none" w:sz="0" w:space="0" w:color="auto"/>
        <w:right w:val="none" w:sz="0" w:space="0" w:color="auto"/>
      </w:divBdr>
    </w:div>
    <w:div w:id="1219051995">
      <w:bodyDiv w:val="1"/>
      <w:marLeft w:val="0"/>
      <w:marRight w:val="0"/>
      <w:marTop w:val="0"/>
      <w:marBottom w:val="0"/>
      <w:divBdr>
        <w:top w:val="none" w:sz="0" w:space="0" w:color="auto"/>
        <w:left w:val="none" w:sz="0" w:space="0" w:color="auto"/>
        <w:bottom w:val="none" w:sz="0" w:space="0" w:color="auto"/>
        <w:right w:val="none" w:sz="0" w:space="0" w:color="auto"/>
      </w:divBdr>
    </w:div>
    <w:div w:id="1221985410">
      <w:bodyDiv w:val="1"/>
      <w:marLeft w:val="0"/>
      <w:marRight w:val="0"/>
      <w:marTop w:val="0"/>
      <w:marBottom w:val="0"/>
      <w:divBdr>
        <w:top w:val="none" w:sz="0" w:space="0" w:color="auto"/>
        <w:left w:val="none" w:sz="0" w:space="0" w:color="auto"/>
        <w:bottom w:val="none" w:sz="0" w:space="0" w:color="auto"/>
        <w:right w:val="none" w:sz="0" w:space="0" w:color="auto"/>
      </w:divBdr>
    </w:div>
    <w:div w:id="1222864581">
      <w:bodyDiv w:val="1"/>
      <w:marLeft w:val="0"/>
      <w:marRight w:val="0"/>
      <w:marTop w:val="0"/>
      <w:marBottom w:val="0"/>
      <w:divBdr>
        <w:top w:val="none" w:sz="0" w:space="0" w:color="auto"/>
        <w:left w:val="none" w:sz="0" w:space="0" w:color="auto"/>
        <w:bottom w:val="none" w:sz="0" w:space="0" w:color="auto"/>
        <w:right w:val="none" w:sz="0" w:space="0" w:color="auto"/>
      </w:divBdr>
    </w:div>
    <w:div w:id="1239172476">
      <w:bodyDiv w:val="1"/>
      <w:marLeft w:val="0"/>
      <w:marRight w:val="0"/>
      <w:marTop w:val="0"/>
      <w:marBottom w:val="0"/>
      <w:divBdr>
        <w:top w:val="none" w:sz="0" w:space="0" w:color="auto"/>
        <w:left w:val="none" w:sz="0" w:space="0" w:color="auto"/>
        <w:bottom w:val="none" w:sz="0" w:space="0" w:color="auto"/>
        <w:right w:val="none" w:sz="0" w:space="0" w:color="auto"/>
      </w:divBdr>
    </w:div>
    <w:div w:id="1287346621">
      <w:bodyDiv w:val="1"/>
      <w:marLeft w:val="0"/>
      <w:marRight w:val="0"/>
      <w:marTop w:val="0"/>
      <w:marBottom w:val="0"/>
      <w:divBdr>
        <w:top w:val="none" w:sz="0" w:space="0" w:color="auto"/>
        <w:left w:val="none" w:sz="0" w:space="0" w:color="auto"/>
        <w:bottom w:val="none" w:sz="0" w:space="0" w:color="auto"/>
        <w:right w:val="none" w:sz="0" w:space="0" w:color="auto"/>
      </w:divBdr>
    </w:div>
    <w:div w:id="1302269392">
      <w:bodyDiv w:val="1"/>
      <w:marLeft w:val="0"/>
      <w:marRight w:val="0"/>
      <w:marTop w:val="0"/>
      <w:marBottom w:val="0"/>
      <w:divBdr>
        <w:top w:val="none" w:sz="0" w:space="0" w:color="auto"/>
        <w:left w:val="none" w:sz="0" w:space="0" w:color="auto"/>
        <w:bottom w:val="none" w:sz="0" w:space="0" w:color="auto"/>
        <w:right w:val="none" w:sz="0" w:space="0" w:color="auto"/>
      </w:divBdr>
    </w:div>
    <w:div w:id="1307927363">
      <w:bodyDiv w:val="1"/>
      <w:marLeft w:val="0"/>
      <w:marRight w:val="0"/>
      <w:marTop w:val="0"/>
      <w:marBottom w:val="0"/>
      <w:divBdr>
        <w:top w:val="none" w:sz="0" w:space="0" w:color="auto"/>
        <w:left w:val="none" w:sz="0" w:space="0" w:color="auto"/>
        <w:bottom w:val="none" w:sz="0" w:space="0" w:color="auto"/>
        <w:right w:val="none" w:sz="0" w:space="0" w:color="auto"/>
      </w:divBdr>
    </w:div>
    <w:div w:id="1314866886">
      <w:bodyDiv w:val="1"/>
      <w:marLeft w:val="0"/>
      <w:marRight w:val="0"/>
      <w:marTop w:val="0"/>
      <w:marBottom w:val="0"/>
      <w:divBdr>
        <w:top w:val="none" w:sz="0" w:space="0" w:color="auto"/>
        <w:left w:val="none" w:sz="0" w:space="0" w:color="auto"/>
        <w:bottom w:val="none" w:sz="0" w:space="0" w:color="auto"/>
        <w:right w:val="none" w:sz="0" w:space="0" w:color="auto"/>
      </w:divBdr>
    </w:div>
    <w:div w:id="1352756948">
      <w:bodyDiv w:val="1"/>
      <w:marLeft w:val="0"/>
      <w:marRight w:val="0"/>
      <w:marTop w:val="0"/>
      <w:marBottom w:val="0"/>
      <w:divBdr>
        <w:top w:val="none" w:sz="0" w:space="0" w:color="auto"/>
        <w:left w:val="none" w:sz="0" w:space="0" w:color="auto"/>
        <w:bottom w:val="none" w:sz="0" w:space="0" w:color="auto"/>
        <w:right w:val="none" w:sz="0" w:space="0" w:color="auto"/>
      </w:divBdr>
    </w:div>
    <w:div w:id="1377775729">
      <w:bodyDiv w:val="1"/>
      <w:marLeft w:val="0"/>
      <w:marRight w:val="0"/>
      <w:marTop w:val="0"/>
      <w:marBottom w:val="0"/>
      <w:divBdr>
        <w:top w:val="none" w:sz="0" w:space="0" w:color="auto"/>
        <w:left w:val="none" w:sz="0" w:space="0" w:color="auto"/>
        <w:bottom w:val="none" w:sz="0" w:space="0" w:color="auto"/>
        <w:right w:val="none" w:sz="0" w:space="0" w:color="auto"/>
      </w:divBdr>
      <w:divsChild>
        <w:div w:id="65886275">
          <w:marLeft w:val="0"/>
          <w:marRight w:val="0"/>
          <w:marTop w:val="645"/>
          <w:marBottom w:val="645"/>
          <w:divBdr>
            <w:top w:val="single" w:sz="6" w:space="9" w:color="F3F3F3"/>
            <w:left w:val="none" w:sz="0" w:space="0" w:color="auto"/>
            <w:bottom w:val="single" w:sz="6" w:space="23" w:color="F3F3F3"/>
            <w:right w:val="none" w:sz="0" w:space="0" w:color="auto"/>
          </w:divBdr>
          <w:divsChild>
            <w:div w:id="23790692">
              <w:marLeft w:val="0"/>
              <w:marRight w:val="0"/>
              <w:marTop w:val="0"/>
              <w:marBottom w:val="135"/>
              <w:divBdr>
                <w:top w:val="none" w:sz="0" w:space="0" w:color="auto"/>
                <w:left w:val="none" w:sz="0" w:space="0" w:color="auto"/>
                <w:bottom w:val="none" w:sz="0" w:space="0" w:color="auto"/>
                <w:right w:val="none" w:sz="0" w:space="0" w:color="auto"/>
              </w:divBdr>
            </w:div>
          </w:divsChild>
        </w:div>
        <w:div w:id="505678377">
          <w:marLeft w:val="0"/>
          <w:marRight w:val="0"/>
          <w:marTop w:val="0"/>
          <w:marBottom w:val="0"/>
          <w:divBdr>
            <w:top w:val="none" w:sz="0" w:space="0" w:color="auto"/>
            <w:left w:val="none" w:sz="0" w:space="0" w:color="auto"/>
            <w:bottom w:val="none" w:sz="0" w:space="0" w:color="auto"/>
            <w:right w:val="none" w:sz="0" w:space="0" w:color="auto"/>
          </w:divBdr>
          <w:divsChild>
            <w:div w:id="852232320">
              <w:marLeft w:val="0"/>
              <w:marRight w:val="0"/>
              <w:marTop w:val="0"/>
              <w:marBottom w:val="0"/>
              <w:divBdr>
                <w:top w:val="none" w:sz="0" w:space="0" w:color="auto"/>
                <w:left w:val="none" w:sz="0" w:space="0" w:color="auto"/>
                <w:bottom w:val="none" w:sz="0" w:space="0" w:color="auto"/>
                <w:right w:val="none" w:sz="0" w:space="0" w:color="auto"/>
              </w:divBdr>
            </w:div>
          </w:divsChild>
        </w:div>
        <w:div w:id="614410026">
          <w:marLeft w:val="0"/>
          <w:marRight w:val="0"/>
          <w:marTop w:val="0"/>
          <w:marBottom w:val="0"/>
          <w:divBdr>
            <w:top w:val="none" w:sz="0" w:space="0" w:color="auto"/>
            <w:left w:val="none" w:sz="0" w:space="0" w:color="auto"/>
            <w:bottom w:val="none" w:sz="0" w:space="0" w:color="auto"/>
            <w:right w:val="none" w:sz="0" w:space="0" w:color="auto"/>
          </w:divBdr>
          <w:divsChild>
            <w:div w:id="1088038589">
              <w:marLeft w:val="0"/>
              <w:marRight w:val="0"/>
              <w:marTop w:val="0"/>
              <w:marBottom w:val="0"/>
              <w:divBdr>
                <w:top w:val="none" w:sz="0" w:space="0" w:color="auto"/>
                <w:left w:val="none" w:sz="0" w:space="0" w:color="auto"/>
                <w:bottom w:val="none" w:sz="0" w:space="0" w:color="auto"/>
                <w:right w:val="none" w:sz="0" w:space="0" w:color="auto"/>
              </w:divBdr>
            </w:div>
          </w:divsChild>
        </w:div>
        <w:div w:id="844436481">
          <w:marLeft w:val="0"/>
          <w:marRight w:val="0"/>
          <w:marTop w:val="0"/>
          <w:marBottom w:val="0"/>
          <w:divBdr>
            <w:top w:val="none" w:sz="0" w:space="0" w:color="auto"/>
            <w:left w:val="none" w:sz="0" w:space="0" w:color="auto"/>
            <w:bottom w:val="none" w:sz="0" w:space="0" w:color="auto"/>
            <w:right w:val="none" w:sz="0" w:space="0" w:color="auto"/>
          </w:divBdr>
          <w:divsChild>
            <w:div w:id="1875532180">
              <w:marLeft w:val="0"/>
              <w:marRight w:val="0"/>
              <w:marTop w:val="0"/>
              <w:marBottom w:val="0"/>
              <w:divBdr>
                <w:top w:val="none" w:sz="0" w:space="0" w:color="auto"/>
                <w:left w:val="none" w:sz="0" w:space="0" w:color="auto"/>
                <w:bottom w:val="none" w:sz="0" w:space="0" w:color="auto"/>
                <w:right w:val="none" w:sz="0" w:space="0" w:color="auto"/>
              </w:divBdr>
            </w:div>
          </w:divsChild>
        </w:div>
        <w:div w:id="949555459">
          <w:marLeft w:val="0"/>
          <w:marRight w:val="0"/>
          <w:marTop w:val="645"/>
          <w:marBottom w:val="645"/>
          <w:divBdr>
            <w:top w:val="single" w:sz="6" w:space="9" w:color="F3F3F3"/>
            <w:left w:val="none" w:sz="0" w:space="0" w:color="auto"/>
            <w:bottom w:val="single" w:sz="6" w:space="23" w:color="F3F3F3"/>
            <w:right w:val="none" w:sz="0" w:space="0" w:color="auto"/>
          </w:divBdr>
          <w:divsChild>
            <w:div w:id="8678826">
              <w:marLeft w:val="0"/>
              <w:marRight w:val="0"/>
              <w:marTop w:val="0"/>
              <w:marBottom w:val="135"/>
              <w:divBdr>
                <w:top w:val="none" w:sz="0" w:space="0" w:color="auto"/>
                <w:left w:val="none" w:sz="0" w:space="0" w:color="auto"/>
                <w:bottom w:val="none" w:sz="0" w:space="0" w:color="auto"/>
                <w:right w:val="none" w:sz="0" w:space="0" w:color="auto"/>
              </w:divBdr>
            </w:div>
          </w:divsChild>
        </w:div>
        <w:div w:id="955527232">
          <w:marLeft w:val="0"/>
          <w:marRight w:val="0"/>
          <w:marTop w:val="645"/>
          <w:marBottom w:val="645"/>
          <w:divBdr>
            <w:top w:val="single" w:sz="6" w:space="9" w:color="F3F3F3"/>
            <w:left w:val="none" w:sz="0" w:space="0" w:color="auto"/>
            <w:bottom w:val="single" w:sz="6" w:space="23" w:color="F3F3F3"/>
            <w:right w:val="none" w:sz="0" w:space="0" w:color="auto"/>
          </w:divBdr>
          <w:divsChild>
            <w:div w:id="2029402651">
              <w:marLeft w:val="0"/>
              <w:marRight w:val="0"/>
              <w:marTop w:val="0"/>
              <w:marBottom w:val="135"/>
              <w:divBdr>
                <w:top w:val="none" w:sz="0" w:space="0" w:color="auto"/>
                <w:left w:val="none" w:sz="0" w:space="0" w:color="auto"/>
                <w:bottom w:val="none" w:sz="0" w:space="0" w:color="auto"/>
                <w:right w:val="none" w:sz="0" w:space="0" w:color="auto"/>
              </w:divBdr>
            </w:div>
          </w:divsChild>
        </w:div>
        <w:div w:id="1589386061">
          <w:marLeft w:val="0"/>
          <w:marRight w:val="0"/>
          <w:marTop w:val="0"/>
          <w:marBottom w:val="0"/>
          <w:divBdr>
            <w:top w:val="none" w:sz="0" w:space="0" w:color="auto"/>
            <w:left w:val="none" w:sz="0" w:space="0" w:color="auto"/>
            <w:bottom w:val="none" w:sz="0" w:space="0" w:color="auto"/>
            <w:right w:val="none" w:sz="0" w:space="0" w:color="auto"/>
          </w:divBdr>
          <w:divsChild>
            <w:div w:id="372271937">
              <w:marLeft w:val="0"/>
              <w:marRight w:val="0"/>
              <w:marTop w:val="0"/>
              <w:marBottom w:val="0"/>
              <w:divBdr>
                <w:top w:val="none" w:sz="0" w:space="0" w:color="auto"/>
                <w:left w:val="none" w:sz="0" w:space="0" w:color="auto"/>
                <w:bottom w:val="none" w:sz="0" w:space="0" w:color="auto"/>
                <w:right w:val="none" w:sz="0" w:space="0" w:color="auto"/>
              </w:divBdr>
            </w:div>
            <w:div w:id="1140265844">
              <w:marLeft w:val="0"/>
              <w:marRight w:val="0"/>
              <w:marTop w:val="375"/>
              <w:marBottom w:val="0"/>
              <w:divBdr>
                <w:top w:val="none" w:sz="0" w:space="0" w:color="auto"/>
                <w:left w:val="none" w:sz="0" w:space="0" w:color="auto"/>
                <w:bottom w:val="none" w:sz="0" w:space="0" w:color="auto"/>
                <w:right w:val="none" w:sz="0" w:space="0" w:color="auto"/>
              </w:divBdr>
              <w:divsChild>
                <w:div w:id="528420313">
                  <w:marLeft w:val="0"/>
                  <w:marRight w:val="0"/>
                  <w:marTop w:val="0"/>
                  <w:marBottom w:val="0"/>
                  <w:divBdr>
                    <w:top w:val="none" w:sz="0" w:space="0" w:color="auto"/>
                    <w:left w:val="none" w:sz="0" w:space="0" w:color="auto"/>
                    <w:bottom w:val="none" w:sz="0" w:space="0" w:color="auto"/>
                    <w:right w:val="none" w:sz="0" w:space="0" w:color="auto"/>
                  </w:divBdr>
                  <w:divsChild>
                    <w:div w:id="189997439">
                      <w:marLeft w:val="0"/>
                      <w:marRight w:val="0"/>
                      <w:marTop w:val="0"/>
                      <w:marBottom w:val="0"/>
                      <w:divBdr>
                        <w:top w:val="none" w:sz="0" w:space="0" w:color="auto"/>
                        <w:left w:val="none" w:sz="0" w:space="0" w:color="auto"/>
                        <w:bottom w:val="none" w:sz="0" w:space="0" w:color="auto"/>
                        <w:right w:val="none" w:sz="0" w:space="0" w:color="auto"/>
                      </w:divBdr>
                      <w:divsChild>
                        <w:div w:id="750085581">
                          <w:marLeft w:val="0"/>
                          <w:marRight w:val="0"/>
                          <w:marTop w:val="0"/>
                          <w:marBottom w:val="0"/>
                          <w:divBdr>
                            <w:top w:val="none" w:sz="0" w:space="0" w:color="auto"/>
                            <w:left w:val="none" w:sz="0" w:space="0" w:color="auto"/>
                            <w:bottom w:val="none" w:sz="0" w:space="0" w:color="auto"/>
                            <w:right w:val="none" w:sz="0" w:space="0" w:color="auto"/>
                          </w:divBdr>
                          <w:divsChild>
                            <w:div w:id="1081874458">
                              <w:marLeft w:val="0"/>
                              <w:marRight w:val="0"/>
                              <w:marTop w:val="0"/>
                              <w:marBottom w:val="0"/>
                              <w:divBdr>
                                <w:top w:val="none" w:sz="0" w:space="0" w:color="auto"/>
                                <w:left w:val="none" w:sz="0" w:space="0" w:color="auto"/>
                                <w:bottom w:val="none" w:sz="0" w:space="0" w:color="auto"/>
                                <w:right w:val="none" w:sz="0" w:space="0" w:color="auto"/>
                              </w:divBdr>
                            </w:div>
                          </w:divsChild>
                        </w:div>
                        <w:div w:id="13844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9874">
          <w:marLeft w:val="0"/>
          <w:marRight w:val="0"/>
          <w:marTop w:val="0"/>
          <w:marBottom w:val="0"/>
          <w:divBdr>
            <w:top w:val="none" w:sz="0" w:space="0" w:color="auto"/>
            <w:left w:val="none" w:sz="0" w:space="0" w:color="auto"/>
            <w:bottom w:val="none" w:sz="0" w:space="0" w:color="auto"/>
            <w:right w:val="none" w:sz="0" w:space="0" w:color="auto"/>
          </w:divBdr>
          <w:divsChild>
            <w:div w:id="539440371">
              <w:marLeft w:val="0"/>
              <w:marRight w:val="0"/>
              <w:marTop w:val="0"/>
              <w:marBottom w:val="0"/>
              <w:divBdr>
                <w:top w:val="none" w:sz="0" w:space="0" w:color="auto"/>
                <w:left w:val="none" w:sz="0" w:space="0" w:color="auto"/>
                <w:bottom w:val="none" w:sz="0" w:space="0" w:color="auto"/>
                <w:right w:val="none" w:sz="0" w:space="0" w:color="auto"/>
              </w:divBdr>
            </w:div>
            <w:div w:id="1994405884">
              <w:marLeft w:val="0"/>
              <w:marRight w:val="0"/>
              <w:marTop w:val="0"/>
              <w:marBottom w:val="0"/>
              <w:divBdr>
                <w:top w:val="none" w:sz="0" w:space="0" w:color="auto"/>
                <w:left w:val="none" w:sz="0" w:space="0" w:color="auto"/>
                <w:bottom w:val="none" w:sz="0" w:space="0" w:color="auto"/>
                <w:right w:val="none" w:sz="0" w:space="0" w:color="auto"/>
              </w:divBdr>
              <w:divsChild>
                <w:div w:id="109861667">
                  <w:marLeft w:val="0"/>
                  <w:marRight w:val="0"/>
                  <w:marTop w:val="0"/>
                  <w:marBottom w:val="0"/>
                  <w:divBdr>
                    <w:top w:val="none" w:sz="0" w:space="0" w:color="auto"/>
                    <w:left w:val="none" w:sz="0" w:space="0" w:color="auto"/>
                    <w:bottom w:val="none" w:sz="0" w:space="0" w:color="auto"/>
                    <w:right w:val="none" w:sz="0" w:space="0" w:color="auto"/>
                  </w:divBdr>
                </w:div>
                <w:div w:id="1311137367">
                  <w:marLeft w:val="0"/>
                  <w:marRight w:val="0"/>
                  <w:marTop w:val="0"/>
                  <w:marBottom w:val="0"/>
                  <w:divBdr>
                    <w:top w:val="none" w:sz="0" w:space="0" w:color="auto"/>
                    <w:left w:val="none" w:sz="0" w:space="0" w:color="auto"/>
                    <w:bottom w:val="none" w:sz="0" w:space="0" w:color="auto"/>
                    <w:right w:val="none" w:sz="0" w:space="0" w:color="auto"/>
                  </w:divBdr>
                </w:div>
                <w:div w:id="20787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11513">
          <w:marLeft w:val="0"/>
          <w:marRight w:val="0"/>
          <w:marTop w:val="645"/>
          <w:marBottom w:val="645"/>
          <w:divBdr>
            <w:top w:val="single" w:sz="6" w:space="9" w:color="F3F3F3"/>
            <w:left w:val="none" w:sz="0" w:space="0" w:color="auto"/>
            <w:bottom w:val="single" w:sz="6" w:space="23" w:color="F3F3F3"/>
            <w:right w:val="none" w:sz="0" w:space="0" w:color="auto"/>
          </w:divBdr>
          <w:divsChild>
            <w:div w:id="15513342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89377242">
      <w:bodyDiv w:val="1"/>
      <w:marLeft w:val="0"/>
      <w:marRight w:val="0"/>
      <w:marTop w:val="0"/>
      <w:marBottom w:val="0"/>
      <w:divBdr>
        <w:top w:val="none" w:sz="0" w:space="0" w:color="auto"/>
        <w:left w:val="none" w:sz="0" w:space="0" w:color="auto"/>
        <w:bottom w:val="none" w:sz="0" w:space="0" w:color="auto"/>
        <w:right w:val="none" w:sz="0" w:space="0" w:color="auto"/>
      </w:divBdr>
    </w:div>
    <w:div w:id="1401714099">
      <w:bodyDiv w:val="1"/>
      <w:marLeft w:val="0"/>
      <w:marRight w:val="0"/>
      <w:marTop w:val="0"/>
      <w:marBottom w:val="0"/>
      <w:divBdr>
        <w:top w:val="none" w:sz="0" w:space="0" w:color="auto"/>
        <w:left w:val="none" w:sz="0" w:space="0" w:color="auto"/>
        <w:bottom w:val="none" w:sz="0" w:space="0" w:color="auto"/>
        <w:right w:val="none" w:sz="0" w:space="0" w:color="auto"/>
      </w:divBdr>
    </w:div>
    <w:div w:id="1404791264">
      <w:bodyDiv w:val="1"/>
      <w:marLeft w:val="0"/>
      <w:marRight w:val="0"/>
      <w:marTop w:val="0"/>
      <w:marBottom w:val="0"/>
      <w:divBdr>
        <w:top w:val="none" w:sz="0" w:space="0" w:color="auto"/>
        <w:left w:val="none" w:sz="0" w:space="0" w:color="auto"/>
        <w:bottom w:val="none" w:sz="0" w:space="0" w:color="auto"/>
        <w:right w:val="none" w:sz="0" w:space="0" w:color="auto"/>
      </w:divBdr>
    </w:div>
    <w:div w:id="1427537046">
      <w:bodyDiv w:val="1"/>
      <w:marLeft w:val="0"/>
      <w:marRight w:val="0"/>
      <w:marTop w:val="0"/>
      <w:marBottom w:val="0"/>
      <w:divBdr>
        <w:top w:val="none" w:sz="0" w:space="0" w:color="auto"/>
        <w:left w:val="none" w:sz="0" w:space="0" w:color="auto"/>
        <w:bottom w:val="none" w:sz="0" w:space="0" w:color="auto"/>
        <w:right w:val="none" w:sz="0" w:space="0" w:color="auto"/>
      </w:divBdr>
    </w:div>
    <w:div w:id="1435436258">
      <w:bodyDiv w:val="1"/>
      <w:marLeft w:val="0"/>
      <w:marRight w:val="0"/>
      <w:marTop w:val="0"/>
      <w:marBottom w:val="0"/>
      <w:divBdr>
        <w:top w:val="none" w:sz="0" w:space="0" w:color="auto"/>
        <w:left w:val="none" w:sz="0" w:space="0" w:color="auto"/>
        <w:bottom w:val="none" w:sz="0" w:space="0" w:color="auto"/>
        <w:right w:val="none" w:sz="0" w:space="0" w:color="auto"/>
      </w:divBdr>
    </w:div>
    <w:div w:id="1448046084">
      <w:bodyDiv w:val="1"/>
      <w:marLeft w:val="0"/>
      <w:marRight w:val="0"/>
      <w:marTop w:val="0"/>
      <w:marBottom w:val="0"/>
      <w:divBdr>
        <w:top w:val="none" w:sz="0" w:space="0" w:color="auto"/>
        <w:left w:val="none" w:sz="0" w:space="0" w:color="auto"/>
        <w:bottom w:val="none" w:sz="0" w:space="0" w:color="auto"/>
        <w:right w:val="none" w:sz="0" w:space="0" w:color="auto"/>
      </w:divBdr>
    </w:div>
    <w:div w:id="1496721284">
      <w:bodyDiv w:val="1"/>
      <w:marLeft w:val="0"/>
      <w:marRight w:val="0"/>
      <w:marTop w:val="0"/>
      <w:marBottom w:val="0"/>
      <w:divBdr>
        <w:top w:val="none" w:sz="0" w:space="0" w:color="auto"/>
        <w:left w:val="none" w:sz="0" w:space="0" w:color="auto"/>
        <w:bottom w:val="none" w:sz="0" w:space="0" w:color="auto"/>
        <w:right w:val="none" w:sz="0" w:space="0" w:color="auto"/>
      </w:divBdr>
    </w:div>
    <w:div w:id="1497068087">
      <w:bodyDiv w:val="1"/>
      <w:marLeft w:val="0"/>
      <w:marRight w:val="0"/>
      <w:marTop w:val="0"/>
      <w:marBottom w:val="0"/>
      <w:divBdr>
        <w:top w:val="none" w:sz="0" w:space="0" w:color="auto"/>
        <w:left w:val="none" w:sz="0" w:space="0" w:color="auto"/>
        <w:bottom w:val="none" w:sz="0" w:space="0" w:color="auto"/>
        <w:right w:val="none" w:sz="0" w:space="0" w:color="auto"/>
      </w:divBdr>
      <w:divsChild>
        <w:div w:id="448206785">
          <w:marLeft w:val="0"/>
          <w:marRight w:val="0"/>
          <w:marTop w:val="0"/>
          <w:marBottom w:val="0"/>
          <w:divBdr>
            <w:top w:val="none" w:sz="0" w:space="0" w:color="auto"/>
            <w:left w:val="none" w:sz="0" w:space="0" w:color="auto"/>
            <w:bottom w:val="none" w:sz="0" w:space="0" w:color="auto"/>
            <w:right w:val="none" w:sz="0" w:space="0" w:color="auto"/>
          </w:divBdr>
          <w:divsChild>
            <w:div w:id="1990791857">
              <w:marLeft w:val="0"/>
              <w:marRight w:val="0"/>
              <w:marTop w:val="0"/>
              <w:marBottom w:val="0"/>
              <w:divBdr>
                <w:top w:val="none" w:sz="0" w:space="0" w:color="auto"/>
                <w:left w:val="single" w:sz="18" w:space="17" w:color="0075C9"/>
                <w:bottom w:val="none" w:sz="0" w:space="0" w:color="auto"/>
                <w:right w:val="none" w:sz="0" w:space="0" w:color="auto"/>
              </w:divBdr>
              <w:divsChild>
                <w:div w:id="538905040">
                  <w:marLeft w:val="0"/>
                  <w:marRight w:val="0"/>
                  <w:marTop w:val="0"/>
                  <w:marBottom w:val="0"/>
                  <w:divBdr>
                    <w:top w:val="none" w:sz="0" w:space="0" w:color="auto"/>
                    <w:left w:val="none" w:sz="0" w:space="0" w:color="auto"/>
                    <w:bottom w:val="none" w:sz="0" w:space="0" w:color="auto"/>
                    <w:right w:val="none" w:sz="0" w:space="0" w:color="auto"/>
                  </w:divBdr>
                  <w:divsChild>
                    <w:div w:id="1384133803">
                      <w:marLeft w:val="0"/>
                      <w:marRight w:val="0"/>
                      <w:marTop w:val="0"/>
                      <w:marBottom w:val="0"/>
                      <w:divBdr>
                        <w:top w:val="none" w:sz="0" w:space="0" w:color="auto"/>
                        <w:left w:val="none" w:sz="0" w:space="0" w:color="auto"/>
                        <w:bottom w:val="none" w:sz="0" w:space="0" w:color="auto"/>
                        <w:right w:val="none" w:sz="0" w:space="0" w:color="auto"/>
                      </w:divBdr>
                      <w:divsChild>
                        <w:div w:id="2086104634">
                          <w:marLeft w:val="0"/>
                          <w:marRight w:val="0"/>
                          <w:marTop w:val="0"/>
                          <w:marBottom w:val="0"/>
                          <w:divBdr>
                            <w:top w:val="single" w:sz="6" w:space="5" w:color="D4D7D9"/>
                            <w:left w:val="single" w:sz="6" w:space="5" w:color="D4D7D9"/>
                            <w:bottom w:val="single" w:sz="6" w:space="5" w:color="D4D7D9"/>
                            <w:right w:val="single" w:sz="6" w:space="0" w:color="D4D7D9"/>
                          </w:divBdr>
                        </w:div>
                      </w:divsChild>
                    </w:div>
                  </w:divsChild>
                </w:div>
                <w:div w:id="20474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3040">
      <w:bodyDiv w:val="1"/>
      <w:marLeft w:val="0"/>
      <w:marRight w:val="0"/>
      <w:marTop w:val="0"/>
      <w:marBottom w:val="0"/>
      <w:divBdr>
        <w:top w:val="none" w:sz="0" w:space="0" w:color="auto"/>
        <w:left w:val="none" w:sz="0" w:space="0" w:color="auto"/>
        <w:bottom w:val="none" w:sz="0" w:space="0" w:color="auto"/>
        <w:right w:val="none" w:sz="0" w:space="0" w:color="auto"/>
      </w:divBdr>
    </w:div>
    <w:div w:id="1523787083">
      <w:bodyDiv w:val="1"/>
      <w:marLeft w:val="0"/>
      <w:marRight w:val="0"/>
      <w:marTop w:val="0"/>
      <w:marBottom w:val="0"/>
      <w:divBdr>
        <w:top w:val="none" w:sz="0" w:space="0" w:color="auto"/>
        <w:left w:val="none" w:sz="0" w:space="0" w:color="auto"/>
        <w:bottom w:val="none" w:sz="0" w:space="0" w:color="auto"/>
        <w:right w:val="none" w:sz="0" w:space="0" w:color="auto"/>
      </w:divBdr>
    </w:div>
    <w:div w:id="1538003836">
      <w:bodyDiv w:val="1"/>
      <w:marLeft w:val="0"/>
      <w:marRight w:val="0"/>
      <w:marTop w:val="0"/>
      <w:marBottom w:val="0"/>
      <w:divBdr>
        <w:top w:val="none" w:sz="0" w:space="0" w:color="auto"/>
        <w:left w:val="none" w:sz="0" w:space="0" w:color="auto"/>
        <w:bottom w:val="none" w:sz="0" w:space="0" w:color="auto"/>
        <w:right w:val="none" w:sz="0" w:space="0" w:color="auto"/>
      </w:divBdr>
    </w:div>
    <w:div w:id="1550997897">
      <w:bodyDiv w:val="1"/>
      <w:marLeft w:val="0"/>
      <w:marRight w:val="0"/>
      <w:marTop w:val="0"/>
      <w:marBottom w:val="0"/>
      <w:divBdr>
        <w:top w:val="none" w:sz="0" w:space="0" w:color="auto"/>
        <w:left w:val="none" w:sz="0" w:space="0" w:color="auto"/>
        <w:bottom w:val="none" w:sz="0" w:space="0" w:color="auto"/>
        <w:right w:val="none" w:sz="0" w:space="0" w:color="auto"/>
      </w:divBdr>
    </w:div>
    <w:div w:id="1564635362">
      <w:bodyDiv w:val="1"/>
      <w:marLeft w:val="0"/>
      <w:marRight w:val="0"/>
      <w:marTop w:val="0"/>
      <w:marBottom w:val="0"/>
      <w:divBdr>
        <w:top w:val="none" w:sz="0" w:space="0" w:color="auto"/>
        <w:left w:val="none" w:sz="0" w:space="0" w:color="auto"/>
        <w:bottom w:val="none" w:sz="0" w:space="0" w:color="auto"/>
        <w:right w:val="none" w:sz="0" w:space="0" w:color="auto"/>
      </w:divBdr>
      <w:divsChild>
        <w:div w:id="902183429">
          <w:marLeft w:val="0"/>
          <w:marRight w:val="0"/>
          <w:marTop w:val="0"/>
          <w:marBottom w:val="0"/>
          <w:divBdr>
            <w:top w:val="none" w:sz="0" w:space="0" w:color="auto"/>
            <w:left w:val="none" w:sz="0" w:space="0" w:color="auto"/>
            <w:bottom w:val="none" w:sz="0" w:space="0" w:color="auto"/>
            <w:right w:val="none" w:sz="0" w:space="0" w:color="auto"/>
          </w:divBdr>
          <w:divsChild>
            <w:div w:id="7829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97012">
      <w:bodyDiv w:val="1"/>
      <w:marLeft w:val="0"/>
      <w:marRight w:val="0"/>
      <w:marTop w:val="0"/>
      <w:marBottom w:val="0"/>
      <w:divBdr>
        <w:top w:val="none" w:sz="0" w:space="0" w:color="auto"/>
        <w:left w:val="none" w:sz="0" w:space="0" w:color="auto"/>
        <w:bottom w:val="none" w:sz="0" w:space="0" w:color="auto"/>
        <w:right w:val="none" w:sz="0" w:space="0" w:color="auto"/>
      </w:divBdr>
      <w:divsChild>
        <w:div w:id="1694115912">
          <w:marLeft w:val="0"/>
          <w:marRight w:val="0"/>
          <w:marTop w:val="0"/>
          <w:marBottom w:val="0"/>
          <w:divBdr>
            <w:top w:val="none" w:sz="0" w:space="0" w:color="auto"/>
            <w:left w:val="none" w:sz="0" w:space="0" w:color="auto"/>
            <w:bottom w:val="none" w:sz="0" w:space="0" w:color="auto"/>
            <w:right w:val="none" w:sz="0" w:space="0" w:color="auto"/>
          </w:divBdr>
          <w:divsChild>
            <w:div w:id="421876360">
              <w:marLeft w:val="0"/>
              <w:marRight w:val="0"/>
              <w:marTop w:val="0"/>
              <w:marBottom w:val="0"/>
              <w:divBdr>
                <w:top w:val="none" w:sz="0" w:space="0" w:color="auto"/>
                <w:left w:val="none" w:sz="0" w:space="0" w:color="auto"/>
                <w:bottom w:val="none" w:sz="0" w:space="0" w:color="auto"/>
                <w:right w:val="none" w:sz="0" w:space="0" w:color="auto"/>
              </w:divBdr>
            </w:div>
            <w:div w:id="906690741">
              <w:marLeft w:val="0"/>
              <w:marRight w:val="0"/>
              <w:marTop w:val="0"/>
              <w:marBottom w:val="0"/>
              <w:divBdr>
                <w:top w:val="none" w:sz="0" w:space="0" w:color="auto"/>
                <w:left w:val="none" w:sz="0" w:space="0" w:color="auto"/>
                <w:bottom w:val="none" w:sz="0" w:space="0" w:color="auto"/>
                <w:right w:val="none" w:sz="0" w:space="0" w:color="auto"/>
              </w:divBdr>
            </w:div>
            <w:div w:id="11678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2133">
      <w:bodyDiv w:val="1"/>
      <w:marLeft w:val="0"/>
      <w:marRight w:val="0"/>
      <w:marTop w:val="0"/>
      <w:marBottom w:val="0"/>
      <w:divBdr>
        <w:top w:val="none" w:sz="0" w:space="0" w:color="auto"/>
        <w:left w:val="none" w:sz="0" w:space="0" w:color="auto"/>
        <w:bottom w:val="none" w:sz="0" w:space="0" w:color="auto"/>
        <w:right w:val="none" w:sz="0" w:space="0" w:color="auto"/>
      </w:divBdr>
    </w:div>
    <w:div w:id="1602714742">
      <w:bodyDiv w:val="1"/>
      <w:marLeft w:val="0"/>
      <w:marRight w:val="0"/>
      <w:marTop w:val="0"/>
      <w:marBottom w:val="0"/>
      <w:divBdr>
        <w:top w:val="none" w:sz="0" w:space="0" w:color="auto"/>
        <w:left w:val="none" w:sz="0" w:space="0" w:color="auto"/>
        <w:bottom w:val="none" w:sz="0" w:space="0" w:color="auto"/>
        <w:right w:val="none" w:sz="0" w:space="0" w:color="auto"/>
      </w:divBdr>
    </w:div>
    <w:div w:id="1614939999">
      <w:bodyDiv w:val="1"/>
      <w:marLeft w:val="0"/>
      <w:marRight w:val="0"/>
      <w:marTop w:val="0"/>
      <w:marBottom w:val="0"/>
      <w:divBdr>
        <w:top w:val="none" w:sz="0" w:space="0" w:color="auto"/>
        <w:left w:val="none" w:sz="0" w:space="0" w:color="auto"/>
        <w:bottom w:val="none" w:sz="0" w:space="0" w:color="auto"/>
        <w:right w:val="none" w:sz="0" w:space="0" w:color="auto"/>
      </w:divBdr>
    </w:div>
    <w:div w:id="1639532778">
      <w:bodyDiv w:val="1"/>
      <w:marLeft w:val="0"/>
      <w:marRight w:val="0"/>
      <w:marTop w:val="0"/>
      <w:marBottom w:val="0"/>
      <w:divBdr>
        <w:top w:val="none" w:sz="0" w:space="0" w:color="auto"/>
        <w:left w:val="none" w:sz="0" w:space="0" w:color="auto"/>
        <w:bottom w:val="none" w:sz="0" w:space="0" w:color="auto"/>
        <w:right w:val="none" w:sz="0" w:space="0" w:color="auto"/>
      </w:divBdr>
    </w:div>
    <w:div w:id="1644046106">
      <w:bodyDiv w:val="1"/>
      <w:marLeft w:val="0"/>
      <w:marRight w:val="0"/>
      <w:marTop w:val="0"/>
      <w:marBottom w:val="0"/>
      <w:divBdr>
        <w:top w:val="none" w:sz="0" w:space="0" w:color="auto"/>
        <w:left w:val="none" w:sz="0" w:space="0" w:color="auto"/>
        <w:bottom w:val="none" w:sz="0" w:space="0" w:color="auto"/>
        <w:right w:val="none" w:sz="0" w:space="0" w:color="auto"/>
      </w:divBdr>
    </w:div>
    <w:div w:id="1646397522">
      <w:bodyDiv w:val="1"/>
      <w:marLeft w:val="0"/>
      <w:marRight w:val="0"/>
      <w:marTop w:val="0"/>
      <w:marBottom w:val="0"/>
      <w:divBdr>
        <w:top w:val="none" w:sz="0" w:space="0" w:color="auto"/>
        <w:left w:val="none" w:sz="0" w:space="0" w:color="auto"/>
        <w:bottom w:val="none" w:sz="0" w:space="0" w:color="auto"/>
        <w:right w:val="none" w:sz="0" w:space="0" w:color="auto"/>
      </w:divBdr>
    </w:div>
    <w:div w:id="1658344190">
      <w:bodyDiv w:val="1"/>
      <w:marLeft w:val="0"/>
      <w:marRight w:val="0"/>
      <w:marTop w:val="0"/>
      <w:marBottom w:val="0"/>
      <w:divBdr>
        <w:top w:val="none" w:sz="0" w:space="0" w:color="auto"/>
        <w:left w:val="none" w:sz="0" w:space="0" w:color="auto"/>
        <w:bottom w:val="none" w:sz="0" w:space="0" w:color="auto"/>
        <w:right w:val="none" w:sz="0" w:space="0" w:color="auto"/>
      </w:divBdr>
    </w:div>
    <w:div w:id="1662003600">
      <w:bodyDiv w:val="1"/>
      <w:marLeft w:val="0"/>
      <w:marRight w:val="0"/>
      <w:marTop w:val="0"/>
      <w:marBottom w:val="0"/>
      <w:divBdr>
        <w:top w:val="none" w:sz="0" w:space="0" w:color="auto"/>
        <w:left w:val="none" w:sz="0" w:space="0" w:color="auto"/>
        <w:bottom w:val="none" w:sz="0" w:space="0" w:color="auto"/>
        <w:right w:val="none" w:sz="0" w:space="0" w:color="auto"/>
      </w:divBdr>
    </w:div>
    <w:div w:id="1662928957">
      <w:bodyDiv w:val="1"/>
      <w:marLeft w:val="0"/>
      <w:marRight w:val="0"/>
      <w:marTop w:val="0"/>
      <w:marBottom w:val="0"/>
      <w:divBdr>
        <w:top w:val="none" w:sz="0" w:space="0" w:color="auto"/>
        <w:left w:val="none" w:sz="0" w:space="0" w:color="auto"/>
        <w:bottom w:val="none" w:sz="0" w:space="0" w:color="auto"/>
        <w:right w:val="none" w:sz="0" w:space="0" w:color="auto"/>
      </w:divBdr>
    </w:div>
    <w:div w:id="1671713529">
      <w:bodyDiv w:val="1"/>
      <w:marLeft w:val="0"/>
      <w:marRight w:val="0"/>
      <w:marTop w:val="0"/>
      <w:marBottom w:val="0"/>
      <w:divBdr>
        <w:top w:val="none" w:sz="0" w:space="0" w:color="auto"/>
        <w:left w:val="none" w:sz="0" w:space="0" w:color="auto"/>
        <w:bottom w:val="none" w:sz="0" w:space="0" w:color="auto"/>
        <w:right w:val="none" w:sz="0" w:space="0" w:color="auto"/>
      </w:divBdr>
    </w:div>
    <w:div w:id="1680305547">
      <w:bodyDiv w:val="1"/>
      <w:marLeft w:val="0"/>
      <w:marRight w:val="0"/>
      <w:marTop w:val="0"/>
      <w:marBottom w:val="0"/>
      <w:divBdr>
        <w:top w:val="none" w:sz="0" w:space="0" w:color="auto"/>
        <w:left w:val="none" w:sz="0" w:space="0" w:color="auto"/>
        <w:bottom w:val="none" w:sz="0" w:space="0" w:color="auto"/>
        <w:right w:val="none" w:sz="0" w:space="0" w:color="auto"/>
      </w:divBdr>
    </w:div>
    <w:div w:id="1712025753">
      <w:bodyDiv w:val="1"/>
      <w:marLeft w:val="0"/>
      <w:marRight w:val="0"/>
      <w:marTop w:val="0"/>
      <w:marBottom w:val="0"/>
      <w:divBdr>
        <w:top w:val="none" w:sz="0" w:space="0" w:color="auto"/>
        <w:left w:val="none" w:sz="0" w:space="0" w:color="auto"/>
        <w:bottom w:val="none" w:sz="0" w:space="0" w:color="auto"/>
        <w:right w:val="none" w:sz="0" w:space="0" w:color="auto"/>
      </w:divBdr>
    </w:div>
    <w:div w:id="1716390245">
      <w:bodyDiv w:val="1"/>
      <w:marLeft w:val="0"/>
      <w:marRight w:val="0"/>
      <w:marTop w:val="0"/>
      <w:marBottom w:val="0"/>
      <w:divBdr>
        <w:top w:val="none" w:sz="0" w:space="0" w:color="auto"/>
        <w:left w:val="none" w:sz="0" w:space="0" w:color="auto"/>
        <w:bottom w:val="none" w:sz="0" w:space="0" w:color="auto"/>
        <w:right w:val="none" w:sz="0" w:space="0" w:color="auto"/>
      </w:divBdr>
    </w:div>
    <w:div w:id="1730617092">
      <w:bodyDiv w:val="1"/>
      <w:marLeft w:val="0"/>
      <w:marRight w:val="0"/>
      <w:marTop w:val="0"/>
      <w:marBottom w:val="0"/>
      <w:divBdr>
        <w:top w:val="none" w:sz="0" w:space="0" w:color="auto"/>
        <w:left w:val="none" w:sz="0" w:space="0" w:color="auto"/>
        <w:bottom w:val="none" w:sz="0" w:space="0" w:color="auto"/>
        <w:right w:val="none" w:sz="0" w:space="0" w:color="auto"/>
      </w:divBdr>
    </w:div>
    <w:div w:id="1731928542">
      <w:bodyDiv w:val="1"/>
      <w:marLeft w:val="0"/>
      <w:marRight w:val="0"/>
      <w:marTop w:val="0"/>
      <w:marBottom w:val="0"/>
      <w:divBdr>
        <w:top w:val="none" w:sz="0" w:space="0" w:color="auto"/>
        <w:left w:val="none" w:sz="0" w:space="0" w:color="auto"/>
        <w:bottom w:val="none" w:sz="0" w:space="0" w:color="auto"/>
        <w:right w:val="none" w:sz="0" w:space="0" w:color="auto"/>
      </w:divBdr>
    </w:div>
    <w:div w:id="1739353915">
      <w:bodyDiv w:val="1"/>
      <w:marLeft w:val="0"/>
      <w:marRight w:val="0"/>
      <w:marTop w:val="0"/>
      <w:marBottom w:val="0"/>
      <w:divBdr>
        <w:top w:val="none" w:sz="0" w:space="0" w:color="auto"/>
        <w:left w:val="none" w:sz="0" w:space="0" w:color="auto"/>
        <w:bottom w:val="none" w:sz="0" w:space="0" w:color="auto"/>
        <w:right w:val="none" w:sz="0" w:space="0" w:color="auto"/>
      </w:divBdr>
    </w:div>
    <w:div w:id="1741445029">
      <w:bodyDiv w:val="1"/>
      <w:marLeft w:val="0"/>
      <w:marRight w:val="0"/>
      <w:marTop w:val="0"/>
      <w:marBottom w:val="0"/>
      <w:divBdr>
        <w:top w:val="none" w:sz="0" w:space="0" w:color="auto"/>
        <w:left w:val="none" w:sz="0" w:space="0" w:color="auto"/>
        <w:bottom w:val="none" w:sz="0" w:space="0" w:color="auto"/>
        <w:right w:val="none" w:sz="0" w:space="0" w:color="auto"/>
      </w:divBdr>
    </w:div>
    <w:div w:id="1755933341">
      <w:bodyDiv w:val="1"/>
      <w:marLeft w:val="0"/>
      <w:marRight w:val="0"/>
      <w:marTop w:val="0"/>
      <w:marBottom w:val="0"/>
      <w:divBdr>
        <w:top w:val="none" w:sz="0" w:space="0" w:color="auto"/>
        <w:left w:val="none" w:sz="0" w:space="0" w:color="auto"/>
        <w:bottom w:val="none" w:sz="0" w:space="0" w:color="auto"/>
        <w:right w:val="none" w:sz="0" w:space="0" w:color="auto"/>
      </w:divBdr>
    </w:div>
    <w:div w:id="1760253849">
      <w:bodyDiv w:val="1"/>
      <w:marLeft w:val="0"/>
      <w:marRight w:val="0"/>
      <w:marTop w:val="0"/>
      <w:marBottom w:val="0"/>
      <w:divBdr>
        <w:top w:val="none" w:sz="0" w:space="0" w:color="auto"/>
        <w:left w:val="none" w:sz="0" w:space="0" w:color="auto"/>
        <w:bottom w:val="none" w:sz="0" w:space="0" w:color="auto"/>
        <w:right w:val="none" w:sz="0" w:space="0" w:color="auto"/>
      </w:divBdr>
      <w:divsChild>
        <w:div w:id="1232233098">
          <w:marLeft w:val="0"/>
          <w:marRight w:val="0"/>
          <w:marTop w:val="180"/>
          <w:marBottom w:val="0"/>
          <w:divBdr>
            <w:top w:val="none" w:sz="0" w:space="0" w:color="auto"/>
            <w:left w:val="none" w:sz="0" w:space="0" w:color="auto"/>
            <w:bottom w:val="none" w:sz="0" w:space="0" w:color="auto"/>
            <w:right w:val="none" w:sz="0" w:space="0" w:color="auto"/>
          </w:divBdr>
          <w:divsChild>
            <w:div w:id="1660697399">
              <w:marLeft w:val="0"/>
              <w:marRight w:val="0"/>
              <w:marTop w:val="0"/>
              <w:marBottom w:val="375"/>
              <w:divBdr>
                <w:top w:val="none" w:sz="0" w:space="0" w:color="auto"/>
                <w:left w:val="none" w:sz="0" w:space="0" w:color="auto"/>
                <w:bottom w:val="none" w:sz="0" w:space="0" w:color="auto"/>
                <w:right w:val="none" w:sz="0" w:space="0" w:color="auto"/>
              </w:divBdr>
              <w:divsChild>
                <w:div w:id="159747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74403257">
      <w:bodyDiv w:val="1"/>
      <w:marLeft w:val="0"/>
      <w:marRight w:val="0"/>
      <w:marTop w:val="0"/>
      <w:marBottom w:val="0"/>
      <w:divBdr>
        <w:top w:val="none" w:sz="0" w:space="0" w:color="auto"/>
        <w:left w:val="none" w:sz="0" w:space="0" w:color="auto"/>
        <w:bottom w:val="none" w:sz="0" w:space="0" w:color="auto"/>
        <w:right w:val="none" w:sz="0" w:space="0" w:color="auto"/>
      </w:divBdr>
    </w:div>
    <w:div w:id="1785617650">
      <w:bodyDiv w:val="1"/>
      <w:marLeft w:val="0"/>
      <w:marRight w:val="0"/>
      <w:marTop w:val="0"/>
      <w:marBottom w:val="0"/>
      <w:divBdr>
        <w:top w:val="none" w:sz="0" w:space="0" w:color="auto"/>
        <w:left w:val="none" w:sz="0" w:space="0" w:color="auto"/>
        <w:bottom w:val="none" w:sz="0" w:space="0" w:color="auto"/>
        <w:right w:val="none" w:sz="0" w:space="0" w:color="auto"/>
      </w:divBdr>
    </w:div>
    <w:div w:id="1803964674">
      <w:bodyDiv w:val="1"/>
      <w:marLeft w:val="0"/>
      <w:marRight w:val="0"/>
      <w:marTop w:val="0"/>
      <w:marBottom w:val="0"/>
      <w:divBdr>
        <w:top w:val="none" w:sz="0" w:space="0" w:color="auto"/>
        <w:left w:val="none" w:sz="0" w:space="0" w:color="auto"/>
        <w:bottom w:val="none" w:sz="0" w:space="0" w:color="auto"/>
        <w:right w:val="none" w:sz="0" w:space="0" w:color="auto"/>
      </w:divBdr>
    </w:div>
    <w:div w:id="1814132014">
      <w:bodyDiv w:val="1"/>
      <w:marLeft w:val="0"/>
      <w:marRight w:val="0"/>
      <w:marTop w:val="0"/>
      <w:marBottom w:val="0"/>
      <w:divBdr>
        <w:top w:val="none" w:sz="0" w:space="0" w:color="auto"/>
        <w:left w:val="none" w:sz="0" w:space="0" w:color="auto"/>
        <w:bottom w:val="none" w:sz="0" w:space="0" w:color="auto"/>
        <w:right w:val="none" w:sz="0" w:space="0" w:color="auto"/>
      </w:divBdr>
    </w:div>
    <w:div w:id="1817843332">
      <w:bodyDiv w:val="1"/>
      <w:marLeft w:val="0"/>
      <w:marRight w:val="0"/>
      <w:marTop w:val="0"/>
      <w:marBottom w:val="0"/>
      <w:divBdr>
        <w:top w:val="none" w:sz="0" w:space="0" w:color="auto"/>
        <w:left w:val="none" w:sz="0" w:space="0" w:color="auto"/>
        <w:bottom w:val="none" w:sz="0" w:space="0" w:color="auto"/>
        <w:right w:val="none" w:sz="0" w:space="0" w:color="auto"/>
      </w:divBdr>
    </w:div>
    <w:div w:id="1824200657">
      <w:bodyDiv w:val="1"/>
      <w:marLeft w:val="0"/>
      <w:marRight w:val="0"/>
      <w:marTop w:val="0"/>
      <w:marBottom w:val="0"/>
      <w:divBdr>
        <w:top w:val="none" w:sz="0" w:space="0" w:color="auto"/>
        <w:left w:val="none" w:sz="0" w:space="0" w:color="auto"/>
        <w:bottom w:val="none" w:sz="0" w:space="0" w:color="auto"/>
        <w:right w:val="none" w:sz="0" w:space="0" w:color="auto"/>
      </w:divBdr>
    </w:div>
    <w:div w:id="1851751987">
      <w:bodyDiv w:val="1"/>
      <w:marLeft w:val="0"/>
      <w:marRight w:val="0"/>
      <w:marTop w:val="0"/>
      <w:marBottom w:val="0"/>
      <w:divBdr>
        <w:top w:val="none" w:sz="0" w:space="0" w:color="auto"/>
        <w:left w:val="none" w:sz="0" w:space="0" w:color="auto"/>
        <w:bottom w:val="none" w:sz="0" w:space="0" w:color="auto"/>
        <w:right w:val="none" w:sz="0" w:space="0" w:color="auto"/>
      </w:divBdr>
    </w:div>
    <w:div w:id="1871063780">
      <w:bodyDiv w:val="1"/>
      <w:marLeft w:val="0"/>
      <w:marRight w:val="0"/>
      <w:marTop w:val="0"/>
      <w:marBottom w:val="0"/>
      <w:divBdr>
        <w:top w:val="none" w:sz="0" w:space="0" w:color="auto"/>
        <w:left w:val="none" w:sz="0" w:space="0" w:color="auto"/>
        <w:bottom w:val="none" w:sz="0" w:space="0" w:color="auto"/>
        <w:right w:val="none" w:sz="0" w:space="0" w:color="auto"/>
      </w:divBdr>
      <w:divsChild>
        <w:div w:id="676269602">
          <w:marLeft w:val="0"/>
          <w:marRight w:val="0"/>
          <w:marTop w:val="0"/>
          <w:marBottom w:val="0"/>
          <w:divBdr>
            <w:top w:val="none" w:sz="0" w:space="0" w:color="auto"/>
            <w:left w:val="none" w:sz="0" w:space="0" w:color="auto"/>
            <w:bottom w:val="none" w:sz="0" w:space="0" w:color="auto"/>
            <w:right w:val="none" w:sz="0" w:space="0" w:color="auto"/>
          </w:divBdr>
          <w:divsChild>
            <w:div w:id="58094257">
              <w:marLeft w:val="0"/>
              <w:marRight w:val="0"/>
              <w:marTop w:val="0"/>
              <w:marBottom w:val="0"/>
              <w:divBdr>
                <w:top w:val="none" w:sz="0" w:space="0" w:color="auto"/>
                <w:left w:val="none" w:sz="0" w:space="0" w:color="auto"/>
                <w:bottom w:val="none" w:sz="0" w:space="0" w:color="auto"/>
                <w:right w:val="none" w:sz="0" w:space="0" w:color="auto"/>
              </w:divBdr>
              <w:divsChild>
                <w:div w:id="102698846">
                  <w:marLeft w:val="0"/>
                  <w:marRight w:val="0"/>
                  <w:marTop w:val="0"/>
                  <w:marBottom w:val="0"/>
                  <w:divBdr>
                    <w:top w:val="none" w:sz="0" w:space="0" w:color="auto"/>
                    <w:left w:val="none" w:sz="0" w:space="0" w:color="auto"/>
                    <w:bottom w:val="none" w:sz="0" w:space="0" w:color="auto"/>
                    <w:right w:val="none" w:sz="0" w:space="0" w:color="auto"/>
                  </w:divBdr>
                  <w:divsChild>
                    <w:div w:id="2049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05561">
          <w:marLeft w:val="-2100"/>
          <w:marRight w:val="330"/>
          <w:marTop w:val="0"/>
          <w:marBottom w:val="330"/>
          <w:divBdr>
            <w:top w:val="none" w:sz="0" w:space="0" w:color="auto"/>
            <w:left w:val="none" w:sz="0" w:space="0" w:color="auto"/>
            <w:bottom w:val="none" w:sz="0" w:space="0" w:color="auto"/>
            <w:right w:val="none" w:sz="0" w:space="0" w:color="auto"/>
          </w:divBdr>
        </w:div>
      </w:divsChild>
    </w:div>
    <w:div w:id="1885291005">
      <w:bodyDiv w:val="1"/>
      <w:marLeft w:val="0"/>
      <w:marRight w:val="0"/>
      <w:marTop w:val="0"/>
      <w:marBottom w:val="0"/>
      <w:divBdr>
        <w:top w:val="none" w:sz="0" w:space="0" w:color="auto"/>
        <w:left w:val="none" w:sz="0" w:space="0" w:color="auto"/>
        <w:bottom w:val="none" w:sz="0" w:space="0" w:color="auto"/>
        <w:right w:val="none" w:sz="0" w:space="0" w:color="auto"/>
      </w:divBdr>
    </w:div>
    <w:div w:id="1897157165">
      <w:bodyDiv w:val="1"/>
      <w:marLeft w:val="0"/>
      <w:marRight w:val="0"/>
      <w:marTop w:val="0"/>
      <w:marBottom w:val="0"/>
      <w:divBdr>
        <w:top w:val="none" w:sz="0" w:space="0" w:color="auto"/>
        <w:left w:val="none" w:sz="0" w:space="0" w:color="auto"/>
        <w:bottom w:val="none" w:sz="0" w:space="0" w:color="auto"/>
        <w:right w:val="none" w:sz="0" w:space="0" w:color="auto"/>
      </w:divBdr>
    </w:div>
    <w:div w:id="1898936480">
      <w:bodyDiv w:val="1"/>
      <w:marLeft w:val="0"/>
      <w:marRight w:val="0"/>
      <w:marTop w:val="0"/>
      <w:marBottom w:val="0"/>
      <w:divBdr>
        <w:top w:val="none" w:sz="0" w:space="0" w:color="auto"/>
        <w:left w:val="none" w:sz="0" w:space="0" w:color="auto"/>
        <w:bottom w:val="none" w:sz="0" w:space="0" w:color="auto"/>
        <w:right w:val="none" w:sz="0" w:space="0" w:color="auto"/>
      </w:divBdr>
    </w:div>
    <w:div w:id="1913001033">
      <w:bodyDiv w:val="1"/>
      <w:marLeft w:val="0"/>
      <w:marRight w:val="0"/>
      <w:marTop w:val="0"/>
      <w:marBottom w:val="0"/>
      <w:divBdr>
        <w:top w:val="none" w:sz="0" w:space="0" w:color="auto"/>
        <w:left w:val="none" w:sz="0" w:space="0" w:color="auto"/>
        <w:bottom w:val="none" w:sz="0" w:space="0" w:color="auto"/>
        <w:right w:val="none" w:sz="0" w:space="0" w:color="auto"/>
      </w:divBdr>
    </w:div>
    <w:div w:id="1929339872">
      <w:bodyDiv w:val="1"/>
      <w:marLeft w:val="0"/>
      <w:marRight w:val="0"/>
      <w:marTop w:val="0"/>
      <w:marBottom w:val="0"/>
      <w:divBdr>
        <w:top w:val="none" w:sz="0" w:space="0" w:color="auto"/>
        <w:left w:val="none" w:sz="0" w:space="0" w:color="auto"/>
        <w:bottom w:val="none" w:sz="0" w:space="0" w:color="auto"/>
        <w:right w:val="none" w:sz="0" w:space="0" w:color="auto"/>
      </w:divBdr>
    </w:div>
    <w:div w:id="1955942040">
      <w:bodyDiv w:val="1"/>
      <w:marLeft w:val="0"/>
      <w:marRight w:val="0"/>
      <w:marTop w:val="0"/>
      <w:marBottom w:val="0"/>
      <w:divBdr>
        <w:top w:val="none" w:sz="0" w:space="0" w:color="auto"/>
        <w:left w:val="none" w:sz="0" w:space="0" w:color="auto"/>
        <w:bottom w:val="none" w:sz="0" w:space="0" w:color="auto"/>
        <w:right w:val="none" w:sz="0" w:space="0" w:color="auto"/>
      </w:divBdr>
    </w:div>
    <w:div w:id="2013752926">
      <w:bodyDiv w:val="1"/>
      <w:marLeft w:val="0"/>
      <w:marRight w:val="0"/>
      <w:marTop w:val="0"/>
      <w:marBottom w:val="0"/>
      <w:divBdr>
        <w:top w:val="none" w:sz="0" w:space="0" w:color="auto"/>
        <w:left w:val="none" w:sz="0" w:space="0" w:color="auto"/>
        <w:bottom w:val="none" w:sz="0" w:space="0" w:color="auto"/>
        <w:right w:val="none" w:sz="0" w:space="0" w:color="auto"/>
      </w:divBdr>
    </w:div>
    <w:div w:id="2024090608">
      <w:bodyDiv w:val="1"/>
      <w:marLeft w:val="0"/>
      <w:marRight w:val="0"/>
      <w:marTop w:val="0"/>
      <w:marBottom w:val="0"/>
      <w:divBdr>
        <w:top w:val="none" w:sz="0" w:space="0" w:color="auto"/>
        <w:left w:val="none" w:sz="0" w:space="0" w:color="auto"/>
        <w:bottom w:val="none" w:sz="0" w:space="0" w:color="auto"/>
        <w:right w:val="none" w:sz="0" w:space="0" w:color="auto"/>
      </w:divBdr>
    </w:div>
    <w:div w:id="2033677761">
      <w:bodyDiv w:val="1"/>
      <w:marLeft w:val="0"/>
      <w:marRight w:val="0"/>
      <w:marTop w:val="0"/>
      <w:marBottom w:val="0"/>
      <w:divBdr>
        <w:top w:val="none" w:sz="0" w:space="0" w:color="auto"/>
        <w:left w:val="none" w:sz="0" w:space="0" w:color="auto"/>
        <w:bottom w:val="none" w:sz="0" w:space="0" w:color="auto"/>
        <w:right w:val="none" w:sz="0" w:space="0" w:color="auto"/>
      </w:divBdr>
      <w:divsChild>
        <w:div w:id="2049722333">
          <w:marLeft w:val="0"/>
          <w:marRight w:val="0"/>
          <w:marTop w:val="180"/>
          <w:marBottom w:val="0"/>
          <w:divBdr>
            <w:top w:val="none" w:sz="0" w:space="0" w:color="auto"/>
            <w:left w:val="none" w:sz="0" w:space="0" w:color="auto"/>
            <w:bottom w:val="none" w:sz="0" w:space="0" w:color="auto"/>
            <w:right w:val="none" w:sz="0" w:space="0" w:color="auto"/>
          </w:divBdr>
          <w:divsChild>
            <w:div w:id="87586507">
              <w:marLeft w:val="0"/>
              <w:marRight w:val="0"/>
              <w:marTop w:val="0"/>
              <w:marBottom w:val="375"/>
              <w:divBdr>
                <w:top w:val="none" w:sz="0" w:space="0" w:color="auto"/>
                <w:left w:val="none" w:sz="0" w:space="0" w:color="auto"/>
                <w:bottom w:val="none" w:sz="0" w:space="0" w:color="auto"/>
                <w:right w:val="none" w:sz="0" w:space="0" w:color="auto"/>
              </w:divBdr>
              <w:divsChild>
                <w:div w:id="1048068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6221405">
      <w:bodyDiv w:val="1"/>
      <w:marLeft w:val="0"/>
      <w:marRight w:val="0"/>
      <w:marTop w:val="0"/>
      <w:marBottom w:val="0"/>
      <w:divBdr>
        <w:top w:val="none" w:sz="0" w:space="0" w:color="auto"/>
        <w:left w:val="none" w:sz="0" w:space="0" w:color="auto"/>
        <w:bottom w:val="none" w:sz="0" w:space="0" w:color="auto"/>
        <w:right w:val="none" w:sz="0" w:space="0" w:color="auto"/>
      </w:divBdr>
    </w:div>
    <w:div w:id="2090737531">
      <w:bodyDiv w:val="1"/>
      <w:marLeft w:val="0"/>
      <w:marRight w:val="0"/>
      <w:marTop w:val="0"/>
      <w:marBottom w:val="0"/>
      <w:divBdr>
        <w:top w:val="none" w:sz="0" w:space="0" w:color="auto"/>
        <w:left w:val="none" w:sz="0" w:space="0" w:color="auto"/>
        <w:bottom w:val="none" w:sz="0" w:space="0" w:color="auto"/>
        <w:right w:val="none" w:sz="0" w:space="0" w:color="auto"/>
      </w:divBdr>
    </w:div>
    <w:div w:id="210321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policy.ibx.com/ibc/Commercial/Pages/Policy/6C6218B5CEC0F18085258588005C4080.aspx" TargetMode="External"/><Relationship Id="rId13" Type="http://schemas.openxmlformats.org/officeDocument/2006/relationships/hyperlink" Target="https://www.federalregister.gov/documents/2020/08/17/2020-17127/medicare-program-cy-2021-revisions-to-payment-policies-under-the-physician-fee-schedule-and-oth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ms.gov/newsroom/fact-sheets/proposed-policy-payment-and-quality-provisions-changes-medicare-physician-fee-schedule-calendar-year-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nks.gd/l/eyJhbGciOiJIUzI1NiJ9.eyJidWxsZXRpbl9saW5rX2lkIjoxMDYsInVyaSI6ImJwMjpjbGljayIsImJ1bGxldGluX2lkIjoiMjAyMDA3MzEuMjUxNTU0MDEiLCJ1cmwiOiJodHRwczovL3d3dy5jbXMuZ292L01lZGljYXJlL01lZGljYXJlLUdlbmVyYWwtSW5mb3JtYXRpb24vVGVsZWhlYWx0aC9UZWxlaGVhbHRoLUNvZGVzIn0.8S9A5zHtBGBca3XXy8kbT_P8kWgWbl4GdhD8pqjKrOk/s/935658752/br/8178136586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snews.com/news/obama-signs-doc-fix-bill-changing-medicare-payments-to-doctors/" TargetMode="External"/><Relationship Id="rId5" Type="http://schemas.openxmlformats.org/officeDocument/2006/relationships/webSettings" Target="webSettings.xml"/><Relationship Id="rId15" Type="http://schemas.openxmlformats.org/officeDocument/2006/relationships/hyperlink" Target="https://www.federalregister.gov/documents/2020/08/12/2020-17086/medicare-program-hospital-outpatient-prospective-payment-and-ambulatory-surgical-center-payment" TargetMode="External"/><Relationship Id="rId10" Type="http://schemas.openxmlformats.org/officeDocument/2006/relationships/hyperlink" Target="https://www.isass.org/wp-content/uploads/2020/08/Proposed-2021-PFS-Comparison-of-Spine-Codes.xlsx" TargetMode="External"/><Relationship Id="rId4" Type="http://schemas.openxmlformats.org/officeDocument/2006/relationships/settings" Target="settings.xml"/><Relationship Id="rId9" Type="http://schemas.openxmlformats.org/officeDocument/2006/relationships/hyperlink" Target="https://www.regulations.gov/comment?D=CMS-2020-0088-1604" TargetMode="External"/><Relationship Id="rId14" Type="http://schemas.openxmlformats.org/officeDocument/2006/relationships/hyperlink" Target="https://www.cms.gov/newsroom/fact-sheets/cy-2021-medicare-hospital-outpatient-prospective-payment-system-and-ambulatory-surgical-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1C664-8208-0649-BE27-F606AEC3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3487</Words>
  <Characters>17994</Characters>
  <Application>Microsoft Office Word</Application>
  <DocSecurity>0</DocSecurity>
  <Lines>486</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Twetten</dc:creator>
  <cp:keywords/>
  <dc:description/>
  <cp:lastModifiedBy>Karin Best</cp:lastModifiedBy>
  <cp:revision>2</cp:revision>
  <cp:lastPrinted>2018-12-19T15:59:00Z</cp:lastPrinted>
  <dcterms:created xsi:type="dcterms:W3CDTF">2020-09-10T14:45:00Z</dcterms:created>
  <dcterms:modified xsi:type="dcterms:W3CDTF">2020-09-10T14:45:00Z</dcterms:modified>
</cp:coreProperties>
</file>